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hanging="2"/>
        <w:jc w:val="both"/>
        <w:rPr>
          <w:rFonts w:ascii="Helvetica Neue" w:cs="Helvetica Neue" w:eastAsia="Helvetica Neue" w:hAnsi="Helvetica Neue"/>
          <w:i w:val="1"/>
          <w:color w:val="000000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fac-simile modello istanza per qualificazione soggetti proponenti (inserire su carta intestata dell’Ente, compilare in ogni parte, far sottoscrivere dal Legale Rappresentante digitalmente o con firma autografa e inviare in formato 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4"/>
          <w:szCs w:val="24"/>
          <w:rtl w:val="0"/>
        </w:rPr>
        <w:t xml:space="preserve">ISTANZA QUALIFICAZIONE SOGGETTI PER LA PRESENTAZIONE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4"/>
          <w:szCs w:val="24"/>
          <w:rtl w:val="0"/>
        </w:rPr>
        <w:t xml:space="preserve">DI PROPOSTE CULTURALI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4"/>
          <w:szCs w:val="24"/>
          <w:rtl w:val="0"/>
        </w:rPr>
        <w:t xml:space="preserve">DA INSERIRE NELLA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PROGRAMMAZIONE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DEL SERVIZIO BIBLIOTECHE DELLA CITTA’ DI TORINO </w:t>
        <w:br w:type="textWrapping"/>
        <w:t xml:space="preserve">CO-PROGETTAZIONE 2023-2024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rtl w:val="0"/>
        </w:rPr>
        <w:t xml:space="preserve">(da presentare entro e non oltre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le ore 12.00 del 6/9/2023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Il/La sottoscritto/a ………………….......................................................……..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br w:type="textWrapping"/>
        <w:t xml:space="preserve">nato/a  a ………….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...........................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…     il …………………………………..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codice fiscale ………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..........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……………………...………….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residente a ………………….......…………………….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in via/corso/piazza ………………………………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....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……………………………..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in qualità di Legale Rappresentante dell’Associazione / Ente: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cod. fiscale/P.IVA …………………………………….............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con sede in ……………......………………………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in via/corso/piazza …………………………………………………………………………….…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…….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rtl w:val="0"/>
        </w:rPr>
        <w:t xml:space="preserve">n. telefono …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.......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rtl w:val="0"/>
        </w:rPr>
        <w:t xml:space="preserve">……………………...............…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highlight w:val="white"/>
          <w:rtl w:val="0"/>
        </w:rPr>
        <w:t xml:space="preserve">e-mail …………………………………………………………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ai sensi e per gli effetti delle disposizioni contenute negli articoli 46 e 47 del decreto del Presidente della Repubblica 28 dicembre 2000, n. 445 e consapevole delle conseguenze derivanti da dichiarazioni mendaci ai sensi dell’articolo 76 del predetto D.P.R. n° 445/2000, sotto la propria responsabilità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.6614173228347"/>
        </w:tabs>
        <w:spacing w:after="0" w:before="0" w:line="240" w:lineRule="auto"/>
        <w:ind w:left="425.19685039370086" w:hanging="135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che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l’Ente sopra citato ha la seguente natura giuridica: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294.80314960629914"/>
        <w:rPr>
          <w:rFonts w:ascii="Helvetica Neue" w:cs="Helvetica Neue" w:eastAsia="Helvetica Neue" w:hAnsi="Helvetica Neue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sz w:val="24"/>
          <w:szCs w:val="24"/>
          <w:rtl w:val="0"/>
        </w:rPr>
        <w:t xml:space="preserve">(indicare una delle possibilità previste)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Associazione culturale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APS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ODV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Cooperativa sociale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ETS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Altro (specificare)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"/>
        </w:tabs>
        <w:spacing w:after="0" w:before="0" w:line="240" w:lineRule="auto"/>
        <w:ind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5"/>
        </w:tabs>
        <w:spacing w:after="0" w:before="0" w:line="240" w:lineRule="auto"/>
        <w:ind w:left="566.9291338582675" w:right="0" w:hanging="141.73228346456668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che l’Ente è iscritto a uno dei seguenti Registri:</w:t>
      </w:r>
    </w:p>
    <w:p w:rsidR="00000000" w:rsidDel="00000000" w:rsidP="00000000" w:rsidRDefault="00000000" w:rsidRPr="00000000" w14:paraId="00000033">
      <w:pPr>
        <w:spacing w:after="0" w:before="0" w:line="240" w:lineRule="auto"/>
        <w:ind w:left="720" w:hanging="153.07086614173244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(indicare una delle possibilità previste)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sz w:val="24"/>
          <w:szCs w:val="24"/>
          <w:rtl w:val="0"/>
        </w:rPr>
        <w:t xml:space="preserve">Registro delle Associazioni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 della Città di Torino avvenuta in data ………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… con n. 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comunica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 di aver presentato in data ………… richiesta di iscrizione al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sz w:val="24"/>
          <w:szCs w:val="24"/>
          <w:rtl w:val="0"/>
        </w:rPr>
        <w:t xml:space="preserve">Registro delle Associazioni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 della Città di Torino, copia allegata alla presente istanza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Registro di Appartenenza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n. iscrizione ………………..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4"/>
          <w:szCs w:val="24"/>
          <w:rtl w:val="0"/>
        </w:rPr>
        <w:t xml:space="preserve">RUNTS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domanda di trasmigrazione n. …………………..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40" w:lineRule="auto"/>
        <w:ind w:left="1417.3228346456694" w:right="0" w:hanging="425.19685039370086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Indicare se l’ente ha aderito al Patto per la Lettura della Città di Torino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"/>
        </w:tabs>
        <w:spacing w:after="0" w:before="0" w:line="240" w:lineRule="auto"/>
        <w:ind w:left="1440" w:right="0" w:hanging="144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.6614173228347"/>
        </w:tabs>
        <w:spacing w:after="0" w:before="0" w:line="240" w:lineRule="auto"/>
        <w:ind w:left="566.9291338582675" w:right="0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che l’Ente possiede possiede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un’esperienza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professionale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 in ambito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culturale, interculturale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e/o di formazione per adulti e/o minori di almeno un biennio, a tale riguardo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u w:val="single"/>
          <w:rtl w:val="0"/>
        </w:rPr>
        <w:t xml:space="preserve">allega un sintetico curriculum dell’organizzazione,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u w:val="single"/>
          <w:rtl w:val="0"/>
        </w:rPr>
        <w:t xml:space="preserve">copia dello Statuto e dell’Atto Costitutivo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.6614173228347"/>
        </w:tabs>
        <w:spacing w:after="0" w:before="0" w:line="240" w:lineRule="auto"/>
        <w:ind w:left="566.9291338582675" w:right="0" w:hanging="135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.6614173228347"/>
        </w:tabs>
        <w:spacing w:after="0" w:before="0" w:line="240" w:lineRule="auto"/>
        <w:ind w:left="566.9291338582675" w:right="0" w:hanging="135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che l’Ente ha sede legale o operativa nel territorio della Città di Torino;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.6614173228347"/>
        </w:tabs>
        <w:spacing w:after="0" w:before="0" w:line="240" w:lineRule="auto"/>
        <w:ind w:left="566.9291338582678" w:right="0" w:hanging="135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tabs>
          <w:tab w:val="left" w:leader="none" w:pos="708.6614173228347"/>
        </w:tabs>
        <w:spacing w:line="240" w:lineRule="auto"/>
        <w:ind w:left="566.9291338582678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che l’Ente non costituisce articolazione di partiti politici e/o di organizzazioni sindacali;</w:t>
      </w:r>
    </w:p>
    <w:p w:rsidR="00000000" w:rsidDel="00000000" w:rsidP="00000000" w:rsidRDefault="00000000" w:rsidRPr="00000000" w14:paraId="0000003F">
      <w:pPr>
        <w:tabs>
          <w:tab w:val="left" w:leader="none" w:pos="708.6614173228347"/>
        </w:tabs>
        <w:spacing w:line="240" w:lineRule="auto"/>
        <w:ind w:left="566.9291338582678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tabs>
          <w:tab w:val="left" w:leader="none" w:pos="708.6614173228347"/>
        </w:tabs>
        <w:spacing w:line="240" w:lineRule="auto"/>
        <w:ind w:left="566.9291338582678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che l’Ente non ha pendenze di carattere amministrativo nei confronti della Città, salvo sia già stato sottoscritto un piano  di rientro;</w:t>
      </w:r>
    </w:p>
    <w:p w:rsidR="00000000" w:rsidDel="00000000" w:rsidP="00000000" w:rsidRDefault="00000000" w:rsidRPr="00000000" w14:paraId="00000041">
      <w:pPr>
        <w:tabs>
          <w:tab w:val="left" w:leader="none" w:pos="708.6614173228347"/>
        </w:tabs>
        <w:spacing w:line="240" w:lineRule="auto"/>
        <w:ind w:left="566.9291338582678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tabs>
          <w:tab w:val="left" w:leader="none" w:pos="708.6614173228347"/>
        </w:tabs>
        <w:spacing w:line="240" w:lineRule="auto"/>
        <w:ind w:left="566.9291338582678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 aver preso visione dell'informativa relativa al trattamento dei dati personali ex art. 13 del GDPR (Regolamento Europeo UE 2016/676) costituente l'allegato 5 dell’Avviso pubblico per contribuire alla Programmazione culturale del Servizio Biblioteche;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.6614173228347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SI IMPEGNA 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.6614173228347"/>
        </w:tabs>
        <w:spacing w:after="0" w:before="0" w:line="240" w:lineRule="auto"/>
        <w:ind w:left="1440" w:right="0" w:hanging="144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.6614173228347"/>
        </w:tabs>
        <w:spacing w:after="0" w:before="0" w:line="240" w:lineRule="auto"/>
        <w:ind w:left="566.9291338582675" w:right="0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rispettare la normativa vigente in tema di sicurezza nei luoghi di lavoro (D.lgs 81/2008);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.6614173228347"/>
        </w:tabs>
        <w:spacing w:after="0" w:before="0" w:line="240" w:lineRule="auto"/>
        <w:ind w:left="708.6614173228347" w:right="0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leader="none" w:pos="708.6614173228347"/>
        </w:tabs>
        <w:spacing w:line="240" w:lineRule="auto"/>
        <w:ind w:left="566.9291338582678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 mancanza dell’iscrizione al Registro delle Associazioni della Città di Torino, ad avviare la pratica nel caso in cui le proposte progettuali presentate dall’Ente rientrino in graduatoria;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.6614173228347"/>
        </w:tabs>
        <w:spacing w:after="0" w:before="0" w:line="240" w:lineRule="auto"/>
        <w:ind w:left="566.9291338582678" w:right="0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tabs>
          <w:tab w:val="left" w:leader="none" w:pos="708.6614173228347"/>
        </w:tabs>
        <w:spacing w:line="240" w:lineRule="auto"/>
        <w:ind w:left="566.9291338582678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garantire quote calmierate in caso di attività continuative (es. corsi, laboratori…) che prevedono un costo di partecipazione a carico dell’utenza, finalizzato alla copertura delle spese di organizzazione e garantire la gratuità a favore di utenti in condizioni di svantaggio e/o utenti eventualmente segnalati dalla Città (si veda nel dettaglio quanto riportato all’art. 6 dell’Avviso pubblico); </w:t>
      </w:r>
    </w:p>
    <w:p w:rsidR="00000000" w:rsidDel="00000000" w:rsidP="00000000" w:rsidRDefault="00000000" w:rsidRPr="00000000" w14:paraId="0000004B">
      <w:pPr>
        <w:tabs>
          <w:tab w:val="left" w:leader="none" w:pos="708.6614173228347"/>
        </w:tabs>
        <w:spacing w:line="240" w:lineRule="auto"/>
        <w:ind w:left="566.9291338582678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tabs>
          <w:tab w:val="left" w:leader="none" w:pos="708.6614173228347"/>
        </w:tabs>
        <w:spacing w:line="240" w:lineRule="auto"/>
        <w:ind w:left="566.9291338582678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 caso di attività a pagamento, emettere un regolare documento fiscale intestato al singolo utente partecipante e comunque secondo le indicazioni riportate all’art. 6 dell’Avviso pubblico; </w:t>
      </w:r>
    </w:p>
    <w:p w:rsidR="00000000" w:rsidDel="00000000" w:rsidP="00000000" w:rsidRDefault="00000000" w:rsidRPr="00000000" w14:paraId="0000004D">
      <w:pPr>
        <w:tabs>
          <w:tab w:val="left" w:leader="none" w:pos="708.6614173228347"/>
        </w:tabs>
        <w:spacing w:line="240" w:lineRule="auto"/>
        <w:ind w:left="566.9291338582678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tabs>
          <w:tab w:val="left" w:leader="none" w:pos="708.6614173228347"/>
        </w:tabs>
        <w:spacing w:line="240" w:lineRule="auto"/>
        <w:ind w:left="566.9291338582678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svolgere l’attività di segreteria / raccolta iscrizioni per le proprie iniziative e provvedere alla necessaria copertura assicurativa per i partecipanti (in particolare per le proposte che prevedono attività motoria o uso di prodotti da contatto);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.6614173228347"/>
        </w:tabs>
        <w:spacing w:after="0" w:before="0" w:line="240" w:lineRule="auto"/>
        <w:ind w:left="566.9291338582675" w:right="0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.6614173228347"/>
        </w:tabs>
        <w:spacing w:after="0" w:before="0" w:line="240" w:lineRule="auto"/>
        <w:ind w:left="566.9291338582675" w:right="0" w:hanging="1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fornire al Servizio Biblioteche tutti i dati, relativi alle diverse attività realizzate nell’ambito della Programmazione culturale 2023-2024 dal proprio Ente, che possano permettere di realizzare una completa attività di monitoraggio;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RICHIEDE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la qualificazione del proprio Ente al fine di poter essere inserito nell’elenco degli Enti titolati a presentare proposte culturali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nell’ambito della Programmazione del Servizio Biblioteche per il periodo ottobre 2023 - giugno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tale riguardo allega la seguente documentazione in formato pdf (un unico file pdf per ogni documento richiesto): 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tabs>
          <w:tab w:val="left" w:leader="none" w:pos="566.9291338582677"/>
        </w:tabs>
        <w:spacing w:line="240" w:lineRule="auto"/>
        <w:ind w:left="566.9291338582675" w:right="8" w:hanging="425.196850393700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fotocopia del documento di identità;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tabs>
          <w:tab w:val="left" w:leader="none" w:pos="566.9291338582677"/>
        </w:tabs>
        <w:spacing w:line="240" w:lineRule="auto"/>
        <w:ind w:left="566.9291338582675" w:right="8" w:hanging="425.196850393700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breve curriculum (max 1 pagina A4) dell’Ente da cui si desuma un’esperienza in ambito culturale, interculturale e/o di formazione ad adulti e/o minori di almeno un biennio;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tabs>
          <w:tab w:val="left" w:leader="none" w:pos="566.9291338582677"/>
        </w:tabs>
        <w:spacing w:line="240" w:lineRule="auto"/>
        <w:ind w:left="566.9291338582675" w:right="8" w:hanging="425.196850393700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scheda progettuale - all. 2 (è possibile presentare più proposte, con un file pdf per ogni proposta);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tabs>
          <w:tab w:val="left" w:leader="none" w:pos="566.9291338582677"/>
        </w:tabs>
        <w:spacing w:line="240" w:lineRule="auto"/>
        <w:ind w:left="566.9291338582675" w:right="8" w:hanging="425.196850393700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copia dello Statuto ed Atto Costitutivo dell’Ente;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tabs>
          <w:tab w:val="left" w:leader="none" w:pos="566.9291338582677"/>
        </w:tabs>
        <w:spacing w:line="240" w:lineRule="auto"/>
        <w:ind w:left="566.9291338582675" w:right="8" w:hanging="425.196850393700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dichiarazione in relazione all’art. 6, comma 2, del D.L. 31 maggio 2010, n. 78 (convertito in Legge 30 luglio 2010, n. 122) sottoscritta dal Legale Rappresentante digitalmente o con firma autografa e successiva scansione del modulo cartaceo (all. 4);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566.9291338582677"/>
        </w:tabs>
        <w:spacing w:line="240" w:lineRule="auto"/>
        <w:ind w:left="566.9291338582675" w:right="8" w:hanging="425.196850393700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eventuale copia della richiesta di iscrizione al Registro delle Associazioni della Città di Torino.</w:t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566.9291338582677"/>
        </w:tabs>
        <w:spacing w:line="240" w:lineRule="auto"/>
        <w:ind w:left="720" w:right="8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Comunica che la persona di riferimento dell’Ente per il catalogo “Programmazione culturale del Servizio Biblioteche” è: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Nome e cognome: ........................................................................................................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Tel.: 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Mail: 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   In fede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firma del Legale Rappresentante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center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………………………………………………..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rFonts w:ascii="Helvetica Neue" w:cs="Helvetica Neue" w:eastAsia="Helvetica Neue" w:hAnsi="Helvetica Neue"/>
        <w:color w:val="000000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sz w:val="20"/>
        <w:szCs w:val="20"/>
        <w:rtl w:val="0"/>
      </w:rPr>
      <w:t xml:space="preserve"> Allegato </w:t>
    </w: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1156.535433070866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578.2677165354332"/>
      </w:pPr>
      <w:rPr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294.80314960629914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447.8740157480315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425.19685039370086" w:hanging="135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