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BFB5" w14:textId="77777777" w:rsidR="00A7582D" w:rsidRDefault="0061061F">
      <w:pPr>
        <w:ind w:left="4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ALLA DIVISIONE EDILIZIA PRIVATA</w:t>
      </w:r>
      <w:r>
        <w:rPr>
          <w:rFonts w:ascii="Arial" w:eastAsia="Arial" w:hAnsi="Arial" w:cs="Arial"/>
          <w:b/>
          <w:smallCaps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Piazza San Giovanni, 5</w:t>
      </w:r>
      <w:r>
        <w:rPr>
          <w:rFonts w:ascii="Arial" w:eastAsia="Arial" w:hAnsi="Arial" w:cs="Arial"/>
          <w:sz w:val="20"/>
          <w:szCs w:val="20"/>
        </w:rPr>
        <w:br/>
        <w:t>10122 Torino</w:t>
      </w:r>
    </w:p>
    <w:tbl>
      <w:tblPr>
        <w:tblStyle w:val="a"/>
        <w:tblW w:w="10849" w:type="dxa"/>
        <w:tblInd w:w="-5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2"/>
      </w:tblGrid>
      <w:tr w:rsidR="00A7582D" w14:paraId="57B4BFBC" w14:textId="77777777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B7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ASSEVERANTE</w:t>
            </w:r>
          </w:p>
          <w:p w14:paraId="57B4BFB8" w14:textId="77777777" w:rsidR="00A7582D" w:rsidRDefault="00A75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7B4BFB9" w14:textId="77777777" w:rsidR="00A7582D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La/Il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sottoscrittao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/o      _______________________________________________________,</w:t>
            </w:r>
          </w:p>
          <w:p w14:paraId="57B4BFBA" w14:textId="77777777" w:rsidR="00A7582D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cui dati identificativi, al fine di garantirne la riservatezza ai sensi delle vigenti norme in materia, sono riportati </w:t>
            </w:r>
          </w:p>
          <w:p w14:paraId="57B4BFBB" w14:textId="77777777" w:rsidR="00A7582D" w:rsidRDefault="0061061F">
            <w:pPr>
              <w:spacing w:before="40"/>
              <w:ind w:left="-212" w:right="-284" w:firstLine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 “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modulo generalità - recapiti dichiarante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” (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  <w:szCs w:val="20"/>
              </w:rPr>
              <w:t>) allegato alla presente,</w:t>
            </w:r>
          </w:p>
        </w:tc>
      </w:tr>
      <w:tr w:rsidR="00A7582D" w14:paraId="57B4BFC0" w14:textId="77777777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BD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PROPRIETA’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7B4BFBE" w14:textId="77777777" w:rsidR="00A7582D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con riferimento all’incarico ricevuto dalla/dal Signora/Signor</w:t>
            </w:r>
          </w:p>
          <w:p w14:paraId="57B4BFBF" w14:textId="77777777" w:rsidR="00A7582D" w:rsidRDefault="0061061F">
            <w:pPr>
              <w:spacing w:before="40" w:after="60"/>
              <w:ind w:left="-68" w:right="-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A7582D" w14:paraId="57B4BFC4" w14:textId="77777777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C1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UBICAZIONE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4BFC2" w14:textId="77777777" w:rsidR="00A7582D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relativo all'immobile sito in Torino:</w:t>
            </w:r>
          </w:p>
          <w:p w14:paraId="57B4BFC3" w14:textId="77777777" w:rsidR="00A7582D" w:rsidRDefault="0061061F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4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scala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piano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A7582D" w14:paraId="57B4BFC8" w14:textId="77777777">
        <w:trPr>
          <w:cantSplit/>
          <w:trHeight w:val="420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C5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DATI CATASTALI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4BFC6" w14:textId="77777777" w:rsidR="00A7582D" w:rsidRDefault="0061061F">
            <w:pPr>
              <w:spacing w:before="40" w:after="60"/>
              <w:ind w:left="-70" w:right="-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censito al catasto: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TERRENI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FABBRICATI</w:t>
            </w:r>
          </w:p>
          <w:p w14:paraId="57B4BFC7" w14:textId="77777777" w:rsidR="00A7582D" w:rsidRDefault="0061061F">
            <w:pPr>
              <w:spacing w:before="40" w:after="60"/>
              <w:ind w:left="-70" w:right="-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foglio n.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 xml:space="preserve">______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____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</w:tbl>
    <w:p w14:paraId="57B4BFC9" w14:textId="77777777" w:rsidR="00A7582D" w:rsidRDefault="00A7582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color w:val="000000"/>
          <w:sz w:val="16"/>
          <w:szCs w:val="16"/>
        </w:rPr>
      </w:pPr>
    </w:p>
    <w:p w14:paraId="57B4BFCA" w14:textId="77777777" w:rsidR="00A7582D" w:rsidRDefault="0061061F">
      <w:pPr>
        <w:spacing w:before="120" w:after="120" w:line="360" w:lineRule="auto"/>
        <w:jc w:val="both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d.P.R. n° 445/2000, sotto la propria responsabilità ed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1, dell’art. 19, della Legge n° 241/90, con il presente atto di aggiornamento dell'effettiva condizione dell'immobile sopra individuato, ai fini dell’attestazione dello stato legittimo dello stesso, </w:t>
      </w:r>
    </w:p>
    <w:p w14:paraId="57B4BFCB" w14:textId="77777777" w:rsidR="00A7582D" w:rsidRDefault="0061061F">
      <w:pPr>
        <w:spacing w:after="0"/>
        <w:ind w:left="50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 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 V E R A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A7582D" w14:paraId="57B4BFF3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BFCC" w14:textId="77777777" w:rsidR="00A7582D" w:rsidRDefault="0061061F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ai sensi degli artt. 9 bis, comma 1 bis, e 34 bis, comma 3, del D.P.R.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6 giugno 2001, n. 380 e dell’articolo 6 bis comma 5 della Legge Regione Piemonte 8 luglio 1999, n. 19, che:</w:t>
            </w:r>
          </w:p>
          <w:p w14:paraId="57B4BFCD" w14:textId="77777777" w:rsidR="00A7582D" w:rsidRDefault="00610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l’attuale stato di fatto dell’immobile corrisponde allo stato legittimo, come desunto dai seguenti titoli edilizi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______________________________________________________________________________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, ad eccezione di taluni parametri dimensionali o geometrici rientranti nelle tolleranze di cui al / ai:</w:t>
            </w:r>
          </w:p>
          <w:p w14:paraId="57B4BFCE" w14:textId="77777777" w:rsidR="00A7582D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 comma 1 art.34-bis TUE e comma 1 art.6 bis L.R. 19/99</w:t>
            </w:r>
          </w:p>
          <w:p w14:paraId="57B4BFCF" w14:textId="77777777" w:rsidR="00A7582D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 comma 2 art.34-bis TUE e comma 2 e 3 art. 6 L.R. 19/99</w:t>
            </w:r>
          </w:p>
          <w:p w14:paraId="57B4BFD0" w14:textId="77777777" w:rsidR="00A7582D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>(selezione obbligatoria di almeno una delle due situazioni)</w:t>
            </w:r>
          </w:p>
          <w:p w14:paraId="57B4BFD1" w14:textId="77777777" w:rsidR="00A7582D" w:rsidRDefault="00610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le irregolarità esecutive, così come meglio precisate nella occorrente documentazione allegata (relazione tecnica, elaborato grafico, elaborato fotografico, calcoli dimostrativi), non:</w:t>
            </w:r>
          </w:p>
          <w:p w14:paraId="57B4BFD2" w14:textId="77777777" w:rsidR="00A7582D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r>
              <w:rPr>
                <w:color w:val="000000"/>
              </w:rPr>
              <w:t>determinano il mantenimento di opere edilizie in violazione dei parametri di riferimento secondo le quantità stabilite dallo strumento urbanistico e dal regolamento edilizio vigente al momento della loro esecuzione;</w:t>
            </w:r>
          </w:p>
          <w:p w14:paraId="57B4BFD3" w14:textId="77777777" w:rsidR="00A7582D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r>
              <w:rPr>
                <w:color w:val="000000"/>
              </w:rPr>
              <w:t>pregiudicano l’agibilità dell’immobile;</w:t>
            </w:r>
          </w:p>
          <w:p w14:paraId="57B4BFD4" w14:textId="77777777" w:rsidR="00A7582D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r>
              <w:rPr>
                <w:color w:val="000000"/>
              </w:rPr>
              <w:t>violano le normative specifiche di settore;</w:t>
            </w:r>
          </w:p>
          <w:p w14:paraId="57B4BFD5" w14:textId="77777777" w:rsidR="00A7582D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r>
              <w:rPr>
                <w:color w:val="000000"/>
              </w:rPr>
              <w:t>pregiudicano il rispetto dei requisiti richiesti dalla disciplina dell’attività edilizia, dal piano regolatore e dal regolamento edilizio vigente al momento della loro esecuzione.</w:t>
            </w:r>
          </w:p>
          <w:p w14:paraId="57B4BFD6" w14:textId="77777777" w:rsidR="00A7582D" w:rsidRDefault="0061061F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Si allegano, quale parte integrante della presente dichiarazione asseverata di aggiornamento dell’effettiva condizione dell’immobile:</w:t>
            </w:r>
          </w:p>
          <w:p w14:paraId="57B4BFD7" w14:textId="77777777" w:rsidR="00A7582D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relazione tecnica;</w:t>
            </w:r>
          </w:p>
          <w:p w14:paraId="57B4BFD8" w14:textId="77777777" w:rsidR="00A7582D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elaborato grafico rappresentante stato licenziato, stato asseverato, sovrapposizione stato licenziato con stato asseverato;</w:t>
            </w:r>
          </w:p>
          <w:p w14:paraId="57B4BFD9" w14:textId="77777777" w:rsidR="00A7582D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calcoli dimostrativi di adeguatezza ai limiti di tolleranza consentiti delle difformità oggetto dell’asseverazione;</w:t>
            </w:r>
          </w:p>
          <w:p w14:paraId="57B4BFDA" w14:textId="77777777" w:rsidR="00A7582D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elaborato fotografico rappresentante in modo esauriente le difformità oggetto dell’asseverazione.</w:t>
            </w:r>
          </w:p>
          <w:tbl>
            <w:tblPr>
              <w:tblStyle w:val="a1"/>
              <w:tblW w:w="9027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8"/>
              <w:gridCol w:w="2303"/>
              <w:gridCol w:w="4796"/>
            </w:tblGrid>
            <w:tr w:rsidR="00A7582D" w14:paraId="57B4BFDF" w14:textId="77777777" w:rsidTr="000164DC">
              <w:trPr>
                <w:cantSplit/>
                <w:trHeight w:val="319"/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DC" w14:textId="77777777" w:rsidR="00A7582D" w:rsidRDefault="00A7582D">
                  <w:pPr>
                    <w:pStyle w:val="Titolo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DD" w14:textId="77777777" w:rsidR="00A7582D" w:rsidRDefault="00A7582D">
                  <w:pPr>
                    <w:jc w:val="center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0662CC" w14:textId="77777777" w:rsidR="000164DC" w:rsidRDefault="0061061F" w:rsidP="000164DC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il tecnico asseverante</w:t>
                  </w:r>
                </w:p>
                <w:p w14:paraId="57B4BFDE" w14:textId="5CD66A21" w:rsidR="00A7582D" w:rsidRDefault="000164DC" w:rsidP="000164DC">
                  <w:pPr>
                    <w:jc w:val="center"/>
                    <w:rPr>
                      <w:smallCaps/>
                    </w:rPr>
                  </w:pPr>
                  <w:r w:rsidRPr="000164DC"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A7582D" w14:paraId="57B4BFF0" w14:textId="77777777">
              <w:trPr>
                <w:cantSplit/>
                <w:trHeight w:val="1347"/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0" w14:textId="77777777" w:rsidR="00A7582D" w:rsidRDefault="00A7582D">
                  <w:pPr>
                    <w:pStyle w:val="Titolo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1" w14:textId="77777777" w:rsidR="00A7582D" w:rsidRDefault="00A7582D">
                  <w:pPr>
                    <w:jc w:val="center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3" w14:textId="5CE864E3" w:rsidR="00A7582D" w:rsidRDefault="0061061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iscritto al Collegio / all’Ordine dei                  </w:t>
                  </w:r>
                  <w:r w:rsidR="000164DC">
                    <w:rPr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>con il numero</w:t>
                  </w:r>
                </w:p>
                <w:p w14:paraId="57B4BFE4" w14:textId="2A94FAA7" w:rsidR="00A7582D" w:rsidRDefault="0061061F">
                  <w:pPr>
                    <w:spacing w:after="0" w:line="240" w:lineRule="auto"/>
                    <w:jc w:val="center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>firmato digitalmente il</w:t>
                  </w:r>
                  <w:r w:rsidR="000164DC">
                    <w:rPr>
                      <w:smallCaps/>
                      <w:sz w:val="20"/>
                      <w:szCs w:val="20"/>
                    </w:rPr>
                    <w:t xml:space="preserve"> </w:t>
                  </w:r>
                </w:p>
                <w:p w14:paraId="65CD2FF9" w14:textId="61F0B486" w:rsidR="0061061F" w:rsidRPr="0061061F" w:rsidRDefault="0061061F" w:rsidP="0061061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6 settembre 2022</w:t>
                  </w:r>
                </w:p>
                <w:p w14:paraId="57B4BFEF" w14:textId="4C21AAE3" w:rsidR="00A7582D" w:rsidRDefault="0061061F" w:rsidP="0061061F">
                  <w:pPr>
                    <w:jc w:val="center"/>
                    <w:rPr>
                      <w:smallCaps/>
                      <w:sz w:val="24"/>
                      <w:szCs w:val="24"/>
                    </w:rPr>
                  </w:pPr>
                  <w:r w:rsidRPr="0061061F">
                    <w:rPr>
                      <w:i/>
                      <w:sz w:val="16"/>
                      <w:szCs w:val="16"/>
                    </w:rPr>
                    <w:t xml:space="preserve">(firma autografa omessa ai sensi dell’art. 3 del </w:t>
                  </w:r>
                  <w:proofErr w:type="spellStart"/>
                  <w:r w:rsidRPr="0061061F">
                    <w:rPr>
                      <w:i/>
                      <w:sz w:val="16"/>
                      <w:szCs w:val="16"/>
                    </w:rPr>
                    <w:t>D.Lgs.</w:t>
                  </w:r>
                  <w:proofErr w:type="spellEnd"/>
                  <w:r w:rsidRPr="0061061F">
                    <w:rPr>
                      <w:i/>
                      <w:sz w:val="16"/>
                      <w:szCs w:val="16"/>
                    </w:rPr>
                    <w:t xml:space="preserve"> 12 febbraio 1993, n. 39 e dell’art. 3 bis del d.lgs. 07 marzo 2005, n. 82 e </w:t>
                  </w:r>
                  <w:proofErr w:type="spellStart"/>
                  <w:r w:rsidRPr="0061061F">
                    <w:rPr>
                      <w:i/>
                      <w:sz w:val="16"/>
                      <w:szCs w:val="16"/>
                    </w:rPr>
                    <w:t>s.m.i.</w:t>
                  </w:r>
                  <w:proofErr w:type="spellEnd"/>
                  <w:r w:rsidRPr="0061061F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57B4BFF1" w14:textId="77777777" w:rsidR="00A7582D" w:rsidRDefault="00A7582D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</w:p>
          <w:p w14:paraId="57B4BFF2" w14:textId="77777777" w:rsidR="00A7582D" w:rsidRDefault="00A7582D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</w:p>
        </w:tc>
      </w:tr>
    </w:tbl>
    <w:p w14:paraId="57B4BFF4" w14:textId="77777777" w:rsidR="00A7582D" w:rsidRDefault="0061061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L’Amministrazione Comunale informa, ai sensi del R.U.E. 2016/679, che:</w:t>
      </w:r>
    </w:p>
    <w:p w14:paraId="57B4BFF5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14:paraId="57B4BFF6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14:paraId="57B4BFF7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14:paraId="57B4BFF8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è possibile avvalersi, ove applicabili, dei diritti accesso, rettifica, cancellazione, limitazione, notifica, portabilità, opposizione, previsti dagli articoli da 15 a 21 del R.U.E. 2016/679;</w:t>
      </w:r>
    </w:p>
    <w:p w14:paraId="57B4BFF9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9">
        <w:r>
          <w:rPr>
            <w:rFonts w:ascii="Arial" w:eastAsia="Arial" w:hAnsi="Arial" w:cs="Arial"/>
            <w:sz w:val="18"/>
            <w:szCs w:val="18"/>
          </w:rPr>
          <w:t>Autorità Garante</w:t>
        </w:r>
      </w:hyperlink>
      <w:r>
        <w:rPr>
          <w:rFonts w:ascii="Arial" w:eastAsia="Arial" w:hAnsi="Arial" w:cs="Arial"/>
          <w:sz w:val="18"/>
          <w:szCs w:val="18"/>
        </w:rPr>
        <w:t>, nel caso si ritenga che il trattamento avvenga in violazione del Regolamento citato;</w:t>
      </w:r>
    </w:p>
    <w:p w14:paraId="57B4BFFA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testo integrale dell’informativa nonché i nominativi ed i contatti del Titolare, del Designato e del Responsabile per la Protezione dei Dati sono consultabili all’indirizzo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http://www.comune.torino.it/ediliziaprivata/</w:t>
        </w:r>
      </w:hyperlink>
    </w:p>
    <w:p w14:paraId="57B4BFFB" w14:textId="77777777" w:rsidR="00A7582D" w:rsidRDefault="00A7582D">
      <w:pPr>
        <w:rPr>
          <w:rFonts w:ascii="Arial" w:eastAsia="Arial" w:hAnsi="Arial" w:cs="Arial"/>
          <w:sz w:val="18"/>
          <w:szCs w:val="18"/>
        </w:rPr>
      </w:pPr>
    </w:p>
    <w:p w14:paraId="57B4BFFC" w14:textId="3528C243" w:rsidR="00A7582D" w:rsidRPr="000164DC" w:rsidRDefault="000164DC">
      <w:pPr>
        <w:rPr>
          <w:rFonts w:ascii="Arial" w:eastAsia="Arial" w:hAnsi="Arial" w:cs="Arial"/>
          <w:sz w:val="18"/>
          <w:szCs w:val="18"/>
        </w:rPr>
      </w:pPr>
      <w:r w:rsidRPr="000164DC">
        <w:rPr>
          <w:rFonts w:ascii="Arial" w:eastAsia="Arial" w:hAnsi="Arial" w:cs="Arial"/>
          <w:sz w:val="20"/>
          <w:szCs w:val="20"/>
        </w:rPr>
        <w:t>____________________________</w:t>
      </w:r>
    </w:p>
    <w:sectPr w:rsidR="00A7582D" w:rsidRPr="000164DC">
      <w:headerReference w:type="default" r:id="rId11"/>
      <w:footerReference w:type="default" r:id="rId12"/>
      <w:pgSz w:w="11906" w:h="16838"/>
      <w:pgMar w:top="1134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C00E" w14:textId="77777777" w:rsidR="00A33A9B" w:rsidRDefault="0061061F">
      <w:pPr>
        <w:spacing w:after="0" w:line="240" w:lineRule="auto"/>
      </w:pPr>
      <w:r>
        <w:separator/>
      </w:r>
    </w:p>
  </w:endnote>
  <w:endnote w:type="continuationSeparator" w:id="0">
    <w:p w14:paraId="57B4C010" w14:textId="77777777" w:rsidR="00A33A9B" w:rsidRDefault="0061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C007" w14:textId="017807D8" w:rsidR="00A7582D" w:rsidRDefault="0061061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515"/>
      </w:tabs>
      <w:spacing w:before="1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Modello: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se_ass_atto_agg_eff_cond_imm</w:t>
    </w:r>
    <w:proofErr w:type="spellEnd"/>
    <w:r>
      <w:rPr>
        <w:rFonts w:ascii="Arial" w:eastAsia="Arial" w:hAnsi="Arial" w:cs="Arial"/>
        <w:color w:val="000000"/>
        <w:sz w:val="18"/>
        <w:szCs w:val="18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Autori: MC-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rc</w:t>
    </w:r>
    <w:proofErr w:type="spellEnd"/>
    <w:r>
      <w:rPr>
        <w:rFonts w:ascii="Arial" w:eastAsia="Arial" w:hAnsi="Arial" w:cs="Arial"/>
        <w:color w:val="000000"/>
        <w:sz w:val="18"/>
        <w:szCs w:val="18"/>
      </w:rPr>
      <w:t>-mg</w:t>
    </w:r>
    <w:r>
      <w:rPr>
        <w:rFonts w:ascii="Arial" w:eastAsia="Arial" w:hAnsi="Arial" w:cs="Arial"/>
        <w:color w:val="000000"/>
        <w:sz w:val="18"/>
        <w:szCs w:val="18"/>
      </w:rPr>
      <w:br/>
      <w:t>Aggiornamento: 28/04/2022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Uso: utenza esterna </w:t>
    </w:r>
  </w:p>
  <w:p w14:paraId="57B4C008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7B4C009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C00A" w14:textId="77777777" w:rsidR="00A33A9B" w:rsidRDefault="0061061F">
      <w:pPr>
        <w:spacing w:after="0" w:line="240" w:lineRule="auto"/>
      </w:pPr>
      <w:r>
        <w:separator/>
      </w:r>
    </w:p>
  </w:footnote>
  <w:footnote w:type="continuationSeparator" w:id="0">
    <w:p w14:paraId="57B4C00C" w14:textId="77777777" w:rsidR="00A33A9B" w:rsidRDefault="0061061F">
      <w:pPr>
        <w:spacing w:after="0" w:line="240" w:lineRule="auto"/>
      </w:pPr>
      <w:r>
        <w:continuationSeparator/>
      </w:r>
    </w:p>
  </w:footnote>
  <w:footnote w:id="1">
    <w:p w14:paraId="57B4C00C" w14:textId="77777777" w:rsidR="00A7582D" w:rsidRDefault="00610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() La compilazione dell’allegato “MODULO GENERALITÀ RECAPITI DICHIARANTE” è necessaria ai fini della validità della asseverazione e ne costituisce parte integrante. L’Amministrazione Comunale lo terrà separato e distinto dalla presente, al fine di garantire la riservatezza dei dati indicati.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BFFD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027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71"/>
      <w:gridCol w:w="6379"/>
      <w:gridCol w:w="2126"/>
    </w:tblGrid>
    <w:tr w:rsidR="00A7582D" w14:paraId="57B4C005" w14:textId="77777777">
      <w:trPr>
        <w:cantSplit/>
        <w:trHeight w:val="1512"/>
      </w:trPr>
      <w:tc>
        <w:tcPr>
          <w:tcW w:w="1771" w:type="dxa"/>
        </w:tcPr>
        <w:p w14:paraId="57B4BFFE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b/>
              <w:color w:val="00008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80"/>
              <w:sz w:val="14"/>
              <w:szCs w:val="14"/>
            </w:rPr>
            <w:t>MODULISTICA</w:t>
          </w:r>
        </w:p>
        <w:p w14:paraId="57B4BFFF" w14:textId="77777777" w:rsidR="00A7582D" w:rsidRDefault="0061061F">
          <w:pPr>
            <w:spacing w:before="20" w:after="20"/>
            <w:jc w:val="center"/>
            <w:rPr>
              <w:b/>
              <w:i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7B4C00A" wp14:editId="57B4C00B">
                <wp:extent cx="723900" cy="390525"/>
                <wp:effectExtent l="0" t="0" r="0" b="0"/>
                <wp:docPr id="1" name="image1.png" descr="lgcomplcolor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gcomplcolor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7B4C000" w14:textId="77777777" w:rsidR="00A7582D" w:rsidRDefault="0061061F">
          <w:pPr>
            <w:widowControl w:val="0"/>
            <w:jc w:val="center"/>
            <w:rPr>
              <w:rFonts w:ascii="Arial" w:eastAsia="Arial" w:hAnsi="Arial" w:cs="Arial"/>
              <w:b/>
              <w:smallCaps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DICHIARAZIONE ASSEVERATA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ATTO DI AGGIORNAMENTO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EFFETTIVA CONDIZIONE IMMOBILE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</w:r>
          <w:r>
            <w:rPr>
              <w:rFonts w:ascii="Arial" w:eastAsia="Arial" w:hAnsi="Arial" w:cs="Arial"/>
              <w:i/>
              <w:sz w:val="15"/>
              <w:szCs w:val="15"/>
            </w:rPr>
            <w:t>(commi 1, 2, 3 Art. 6 bis L.R. 08 luglio 1999, n. 19 - Art. 34 bis D.P.R. 06 giugno 2001, n. 380)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</w:r>
        </w:p>
      </w:tc>
      <w:tc>
        <w:tcPr>
          <w:tcW w:w="2126" w:type="dxa"/>
        </w:tcPr>
        <w:p w14:paraId="57B4C001" w14:textId="77777777" w:rsidR="00A7582D" w:rsidRDefault="00A7582D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</w:p>
        <w:p w14:paraId="57B4C002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>DIPARTIMENTO</w:t>
          </w:r>
        </w:p>
        <w:p w14:paraId="57B4C003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 xml:space="preserve">URBANISTICA </w:t>
          </w:r>
          <w:proofErr w:type="gramStart"/>
          <w:r>
            <w:rPr>
              <w:rFonts w:ascii="Arial" w:eastAsia="Arial" w:hAnsi="Arial" w:cs="Arial"/>
              <w:color w:val="000080"/>
              <w:sz w:val="16"/>
              <w:szCs w:val="16"/>
            </w:rPr>
            <w:t>ED</w:t>
          </w:r>
          <w:proofErr w:type="gramEnd"/>
          <w:r>
            <w:rPr>
              <w:rFonts w:ascii="Arial" w:eastAsia="Arial" w:hAnsi="Arial" w:cs="Arial"/>
              <w:color w:val="000080"/>
              <w:sz w:val="16"/>
              <w:szCs w:val="16"/>
            </w:rPr>
            <w:t xml:space="preserve"> EDILIZIA PRIVATA</w:t>
          </w:r>
        </w:p>
        <w:p w14:paraId="57B4C004" w14:textId="77777777" w:rsidR="00A7582D" w:rsidRDefault="0061061F">
          <w:pPr>
            <w:tabs>
              <w:tab w:val="left" w:pos="1134"/>
            </w:tabs>
            <w:spacing w:before="1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>DIVISIONE            EDILIZIA PRIVATA</w:t>
          </w:r>
        </w:p>
      </w:tc>
    </w:tr>
  </w:tbl>
  <w:p w14:paraId="57B4C006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1AE"/>
    <w:multiLevelType w:val="multilevel"/>
    <w:tmpl w:val="E530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2A39F5"/>
    <w:multiLevelType w:val="multilevel"/>
    <w:tmpl w:val="50821E8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574AA9"/>
    <w:multiLevelType w:val="multilevel"/>
    <w:tmpl w:val="F320A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79709131">
    <w:abstractNumId w:val="1"/>
  </w:num>
  <w:num w:numId="2" w16cid:durableId="1846550790">
    <w:abstractNumId w:val="0"/>
  </w:num>
  <w:num w:numId="3" w16cid:durableId="715741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D"/>
    <w:rsid w:val="000164DC"/>
    <w:rsid w:val="0061061F"/>
    <w:rsid w:val="00A33A9B"/>
    <w:rsid w:val="00A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BFB5"/>
  <w15:docId w15:val="{B0FD9157-A43B-4B35-A36A-625458A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 w:after="12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ediliziaprivata/moduli/pdf/se_dic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orino.it/ediliziapriv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E10-9278-40DB-9E43-3E67EEB5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Stefano COLETTO</cp:lastModifiedBy>
  <cp:revision>3</cp:revision>
  <dcterms:created xsi:type="dcterms:W3CDTF">2022-09-06T13:19:00Z</dcterms:created>
  <dcterms:modified xsi:type="dcterms:W3CDTF">2022-09-06T13:36:00Z</dcterms:modified>
</cp:coreProperties>
</file>