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3" w:rsidRDefault="00276C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76C53" w:rsidRDefault="004E3F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6 BIS</w:t>
      </w:r>
    </w:p>
    <w:p w:rsidR="004E3F3A" w:rsidRDefault="004E3F3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6"/>
        <w:tblW w:w="9878" w:type="dxa"/>
        <w:tblInd w:w="0" w:type="dxa"/>
        <w:tblLayout w:type="fixed"/>
        <w:tblLook w:val="0400"/>
      </w:tblPr>
      <w:tblGrid>
        <w:gridCol w:w="9878"/>
      </w:tblGrid>
      <w:tr w:rsidR="00276C53">
        <w:trPr>
          <w:cantSplit/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76C53" w:rsidRDefault="004E3F3A">
            <w:pPr>
              <w:spacing w:after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DA REDIGERSI SU CARTA INTESTATA DA CUI RISULTI DENOMINAZIONE, INDIRIZZO E NUMERO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CODICE FISCALE DELL'ORGANIZZAZIONE</w:t>
            </w:r>
          </w:p>
        </w:tc>
      </w:tr>
    </w:tbl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AVVISO PUBBLICO</w:t>
      </w:r>
    </w:p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SVILUPPO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RETI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COMUNITÀ PER L’INCLUSIONE</w:t>
      </w:r>
    </w:p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 7 - misura TO7.1.1.a 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PON METRO REACT  EU TORINO</w:t>
      </w:r>
    </w:p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AZIONE……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...</w:t>
      </w:r>
    </w:p>
    <w:p w:rsidR="00276C53" w:rsidRDefault="0027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PIANO FINANZIARIO DEL PROGETTO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……………………</w:t>
      </w:r>
      <w:proofErr w:type="spellEnd"/>
    </w:p>
    <w:p w:rsidR="00276C53" w:rsidRDefault="004E3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dettaglio voci di spesa</w:t>
      </w:r>
    </w:p>
    <w:p w:rsidR="00276C53" w:rsidRDefault="0027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C53" w:rsidRDefault="004E3F3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Singolo proponente: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76C53" w:rsidRDefault="004E3F3A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Capofila: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……………………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276C53" w:rsidRDefault="004E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 partenariato descritto in sintesi nell’istanza di partecipazione e oggetto dell’accordo scritto allegato (all. ….), come previsto all’art.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 dell’Avviso</w:t>
      </w:r>
    </w:p>
    <w:p w:rsidR="00276C53" w:rsidRDefault="00276C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6C53" w:rsidRDefault="002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C53" w:rsidRDefault="004E3F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DETTAGLIO SPESE PER PERSONALE </w:t>
      </w:r>
    </w:p>
    <w:tbl>
      <w:tblPr>
        <w:tblStyle w:val="a7"/>
        <w:tblW w:w="10515" w:type="dxa"/>
        <w:tblInd w:w="0" w:type="dxa"/>
        <w:tblLayout w:type="fixed"/>
        <w:tblLook w:val="0400"/>
      </w:tblPr>
      <w:tblGrid>
        <w:gridCol w:w="1980"/>
        <w:gridCol w:w="1260"/>
        <w:gridCol w:w="1245"/>
        <w:gridCol w:w="1245"/>
        <w:gridCol w:w="1380"/>
        <w:gridCol w:w="1140"/>
        <w:gridCol w:w="960"/>
        <w:gridCol w:w="1305"/>
      </w:tblGrid>
      <w:tr w:rsidR="00276C53">
        <w:trPr>
          <w:cantSplit/>
          <w:trHeight w:val="79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azione svolta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ente di riferimento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tipologia di personale coinvolto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specificare se personale interno o esterno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n. ore stimate e costo orario presunto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importo complessivo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contributo 90%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quota cofinanziamento</w:t>
            </w:r>
          </w:p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10%</w:t>
            </w:r>
          </w:p>
        </w:tc>
      </w:tr>
      <w:tr w:rsidR="00276C53">
        <w:trPr>
          <w:cantSplit/>
          <w:trHeight w:val="435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C53">
        <w:trPr>
          <w:cantSplit/>
          <w:trHeight w:val="435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6C53">
        <w:trPr>
          <w:cantSplit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TOTALE COSTI PERSONALE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76C53" w:rsidRDefault="00276C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76C53" w:rsidRDefault="004E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DETTAGLIO C</w:t>
      </w:r>
      <w:r>
        <w:rPr>
          <w:rFonts w:ascii="Times New Roman" w:eastAsia="Times New Roman" w:hAnsi="Times New Roman" w:cs="Times New Roman"/>
          <w:b/>
          <w:color w:val="000000"/>
        </w:rPr>
        <w:t>OSTI GESTIONALI DIVERSI DAL PERSONALE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tasso forfettario del 40% delle spese dirette di personale ammissibili - es. spese per acquisizione di beni strumenti, arredi, attrezzature, noleggi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locazioni,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spese per acquisizione di servizi</w:t>
      </w:r>
      <w:r>
        <w:rPr>
          <w:rFonts w:ascii="Times New Roman" w:eastAsia="Times New Roman" w:hAnsi="Times New Roman" w:cs="Times New Roman"/>
          <w:color w:val="000000"/>
        </w:rPr>
        <w:t>, ecc …)</w:t>
      </w:r>
    </w:p>
    <w:p w:rsidR="00276C53" w:rsidRDefault="00276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695" w:type="dxa"/>
        <w:tblInd w:w="0" w:type="dxa"/>
        <w:tblLayout w:type="fixed"/>
        <w:tblLook w:val="0400"/>
      </w:tblPr>
      <w:tblGrid>
        <w:gridCol w:w="1365"/>
        <w:gridCol w:w="1725"/>
        <w:gridCol w:w="2102"/>
        <w:gridCol w:w="2169"/>
        <w:gridCol w:w="2334"/>
      </w:tblGrid>
      <w:tr w:rsidR="00276C53">
        <w:trPr>
          <w:cantSplit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descrizione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ente di riferimento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Importo complessivo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Contributo Richiesto 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Quota cofinanziamento</w:t>
            </w:r>
          </w:p>
          <w:p w:rsidR="00276C53" w:rsidRDefault="004E3F3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76C53">
        <w:trPr>
          <w:cantSplit/>
          <w:trHeight w:val="364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6C53">
        <w:trPr>
          <w:cantSplit/>
          <w:trHeight w:val="270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6C53">
        <w:trPr>
          <w:cantSplit/>
          <w:trHeight w:val="262"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76C53">
        <w:trPr>
          <w:cantSplit/>
          <w:tblHeader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4E3F3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TOTALE 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6C53" w:rsidRDefault="0027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76C53" w:rsidRDefault="004E3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N.B. Il 10% 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cofinanziamento obbligatorio per ogni partner è compreso nell</w:t>
      </w:r>
      <w:r>
        <w:rPr>
          <w:rFonts w:ascii="Times New Roman" w:eastAsia="Times New Roman" w:hAnsi="Times New Roman" w:cs="Times New Roman"/>
        </w:rPr>
        <w:t>’im</w:t>
      </w:r>
      <w:r>
        <w:rPr>
          <w:rFonts w:ascii="Times New Roman" w:eastAsia="Times New Roman" w:hAnsi="Times New Roman" w:cs="Times New Roman"/>
          <w:color w:val="000000"/>
        </w:rPr>
        <w:t xml:space="preserve">porto complessivo 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tasso forfettario del 40% delle spese dirette di personale ammissibili</w:t>
      </w:r>
    </w:p>
    <w:p w:rsidR="00276C53" w:rsidRDefault="002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C53" w:rsidRDefault="0027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6C53" w:rsidRDefault="004E3F3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Torino,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Il Legale Rappresentante</w:t>
      </w:r>
    </w:p>
    <w:sectPr w:rsidR="00276C53" w:rsidSect="00276C5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53" w:rsidRDefault="00276C53" w:rsidP="00276C53">
      <w:pPr>
        <w:spacing w:after="0" w:line="240" w:lineRule="auto"/>
      </w:pPr>
      <w:r>
        <w:separator/>
      </w:r>
    </w:p>
  </w:endnote>
  <w:endnote w:type="continuationSeparator" w:id="1">
    <w:p w:rsidR="00276C53" w:rsidRDefault="00276C53" w:rsidP="002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3" w:rsidRDefault="004E3F3A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Asse 7 - misura TO7.1.1.a</w:t>
    </w:r>
  </w:p>
  <w:p w:rsidR="00276C53" w:rsidRDefault="004E3F3A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 xml:space="preserve">CUP: C19J21037420006 </w:t>
    </w:r>
  </w:p>
  <w:p w:rsidR="00276C53" w:rsidRDefault="004E3F3A">
    <w:pPr>
      <w:spacing w:after="0" w:line="240" w:lineRule="auto"/>
      <w:rPr>
        <w:sz w:val="20"/>
        <w:szCs w:val="20"/>
      </w:rPr>
    </w:pPr>
    <w:r>
      <w:rPr>
        <w:b/>
        <w:sz w:val="20"/>
        <w:szCs w:val="20"/>
      </w:rPr>
      <w:t>PON METRO REACT  EU TORINO -  finanziato nell’ambito della risposta dell’Unione alla pandemia di COVID-19</w:t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2</wp:posOffset>
          </wp:positionH>
          <wp:positionV relativeFrom="paragraph">
            <wp:posOffset>7127875</wp:posOffset>
          </wp:positionV>
          <wp:extent cx="7559675" cy="3818890"/>
          <wp:effectExtent l="0" t="0" r="0" b="0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t="-14" r="-8" b="-13"/>
                  <a:stretch>
                    <a:fillRect/>
                  </a:stretch>
                </pic:blipFill>
                <pic:spPr>
                  <a:xfrm>
                    <a:off x="0" y="0"/>
                    <a:ext cx="7559675" cy="381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53" w:rsidRDefault="00276C53" w:rsidP="00276C53">
      <w:pPr>
        <w:spacing w:after="0" w:line="240" w:lineRule="auto"/>
      </w:pPr>
      <w:r>
        <w:separator/>
      </w:r>
    </w:p>
  </w:footnote>
  <w:footnote w:type="continuationSeparator" w:id="1">
    <w:p w:rsidR="00276C53" w:rsidRDefault="00276C53" w:rsidP="0027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C53" w:rsidRDefault="004E3F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-720088</wp:posOffset>
          </wp:positionH>
          <wp:positionV relativeFrom="paragraph">
            <wp:posOffset>-411478</wp:posOffset>
          </wp:positionV>
          <wp:extent cx="7559675" cy="1257300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8" t="-52" r="-8" b="-50"/>
                  <a:stretch>
                    <a:fillRect/>
                  </a:stretch>
                </pic:blipFill>
                <pic:spPr>
                  <a:xfrm>
                    <a:off x="0" y="0"/>
                    <a:ext cx="755967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6C53" w:rsidRDefault="00276C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45C"/>
    <w:multiLevelType w:val="multilevel"/>
    <w:tmpl w:val="B5F2A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76C53"/>
    <w:rsid w:val="00276C53"/>
    <w:rsid w:val="004E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9F"/>
  </w:style>
  <w:style w:type="paragraph" w:styleId="Titolo1">
    <w:name w:val="heading 1"/>
    <w:basedOn w:val="normal"/>
    <w:next w:val="normal"/>
    <w:rsid w:val="00276C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276C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276C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276C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276C5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276C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276C53"/>
  </w:style>
  <w:style w:type="table" w:customStyle="1" w:styleId="TableNormal">
    <w:name w:val="Table Normal"/>
    <w:rsid w:val="00276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276C5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276C53"/>
  </w:style>
  <w:style w:type="table" w:customStyle="1" w:styleId="TableNormal0">
    <w:name w:val="Table Normal"/>
    <w:rsid w:val="00276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546"/>
  </w:style>
  <w:style w:type="paragraph" w:styleId="Pidipagina">
    <w:name w:val="footer"/>
    <w:basedOn w:val="Normale"/>
    <w:link w:val="PidipaginaCarattere"/>
    <w:uiPriority w:val="99"/>
    <w:semiHidden/>
    <w:unhideWhenUsed/>
    <w:rsid w:val="005D6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65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4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C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1C071C"/>
  </w:style>
  <w:style w:type="paragraph" w:styleId="Sottotitolo">
    <w:name w:val="Subtitle"/>
    <w:basedOn w:val="normal"/>
    <w:next w:val="normal"/>
    <w:rsid w:val="00276C5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rsid w:val="00276C5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JLtAYGmD0SW2P4xU0cwhx+TQg==">AMUW2mWPwHdQQtH3a9LfqXgRI8v9qt2ExpkKcNtpHxhcxDncKjknzwucVc4fS3s84nIt9wNRQ42qQKOj8+gW70CC99Sn4C8k3Qix12DNDDfC6hLiu0Bzcww=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Comune di Torino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2021-10-11T11:59:00Z</dcterms:created>
  <dcterms:modified xsi:type="dcterms:W3CDTF">2021-10-12T12:20:00Z</dcterms:modified>
</cp:coreProperties>
</file>