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0" w:rsidRDefault="00914E08" w:rsidP="00455AB0">
      <w:pPr>
        <w:pStyle w:val="Titolo1"/>
        <w:tabs>
          <w:tab w:val="left" w:pos="1925"/>
          <w:tab w:val="left" w:pos="1926"/>
        </w:tabs>
        <w:spacing w:before="14" w:after="120" w:line="274" w:lineRule="auto"/>
        <w:ind w:left="0" w:right="254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 w:eastAsia="Garamond" w:hAnsi="Garamond" w:cs="Garamond"/>
        </w:rPr>
        <w:t>Allegato 1. Scheda tecnica per la selezione degli operatori</w:t>
      </w:r>
    </w:p>
    <w:tbl>
      <w:tblPr>
        <w:tblStyle w:val="a"/>
        <w:tblW w:w="10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126"/>
        <w:gridCol w:w="4536"/>
        <w:gridCol w:w="1843"/>
        <w:gridCol w:w="1254"/>
      </w:tblGrid>
      <w:tr w:rsidR="008070A0">
        <w:tc>
          <w:tcPr>
            <w:tcW w:w="10185" w:type="dxa"/>
            <w:gridSpan w:val="5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OPERATORE ________________________________</w:t>
            </w:r>
          </w:p>
        </w:tc>
      </w:tr>
      <w:tr w:rsidR="008070A0" w:rsidTr="00D42175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Presenza del servizio nei comuni confinanti</w:t>
            </w:r>
          </w:p>
        </w:tc>
        <w:tc>
          <w:tcPr>
            <w:tcW w:w="453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1___________</w:t>
            </w:r>
          </w:p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2___________</w:t>
            </w:r>
          </w:p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3___________</w:t>
            </w:r>
          </w:p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4___________</w:t>
            </w:r>
          </w:p>
        </w:tc>
        <w:tc>
          <w:tcPr>
            <w:tcW w:w="1843" w:type="dxa"/>
          </w:tcPr>
          <w:p w:rsidR="008070A0" w:rsidRDefault="00D42175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4</w:t>
            </w:r>
            <w:r w:rsidR="00914E08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punti per ogni comune servito</w:t>
            </w:r>
          </w:p>
        </w:tc>
        <w:tc>
          <w:tcPr>
            <w:tcW w:w="1254" w:type="dxa"/>
          </w:tcPr>
          <w:p w:rsidR="008070A0" w:rsidRDefault="00D42175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MAX 16 punti</w:t>
            </w:r>
          </w:p>
        </w:tc>
      </w:tr>
      <w:tr w:rsidR="008070A0" w:rsidTr="00D42175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Diffusione sul territorio</w:t>
            </w:r>
          </w:p>
        </w:tc>
        <w:tc>
          <w:tcPr>
            <w:tcW w:w="453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Kmq di territorio coperto in rapporto alla superficie Comunale: </w:t>
            </w:r>
            <w:r w:rsidR="004F6E2D">
              <w:rPr>
                <w:rFonts w:ascii="Garamond" w:eastAsia="Garamond" w:hAnsi="Garamond" w:cs="Garamond"/>
                <w:b w:val="0"/>
                <w:sz w:val="22"/>
                <w:szCs w:val="22"/>
              </w:rPr>
              <w:t>______</w:t>
            </w:r>
          </w:p>
        </w:tc>
        <w:tc>
          <w:tcPr>
            <w:tcW w:w="1843" w:type="dxa"/>
          </w:tcPr>
          <w:p w:rsidR="008070A0" w:rsidRDefault="00D42175" w:rsidP="00D42175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</w:t>
            </w:r>
            <w:r w:rsidR="00914E08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punt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i</w:t>
            </w:r>
            <w:r w:rsidR="00914E08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per ogni 5 kmq in più ai 40 kmq minimi ammessi. </w:t>
            </w:r>
          </w:p>
        </w:tc>
        <w:tc>
          <w:tcPr>
            <w:tcW w:w="1254" w:type="dxa"/>
          </w:tcPr>
          <w:p w:rsidR="008070A0" w:rsidRDefault="00BA6C5E" w:rsidP="00D42175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MAX </w:t>
            </w:r>
            <w:r w:rsidR="00D42175">
              <w:rPr>
                <w:rFonts w:ascii="Garamond" w:eastAsia="Garamond" w:hAnsi="Garamond" w:cs="Garamond"/>
                <w:b w:val="0"/>
                <w:sz w:val="22"/>
                <w:szCs w:val="22"/>
              </w:rPr>
              <w:t>12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punti</w:t>
            </w:r>
          </w:p>
        </w:tc>
      </w:tr>
      <w:tr w:rsidR="008070A0" w:rsidTr="00D42175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Proposte aggiuntive, innovative e servizi offerti</w:t>
            </w:r>
          </w:p>
        </w:tc>
        <w:tc>
          <w:tcPr>
            <w:tcW w:w="4536" w:type="dxa"/>
          </w:tcPr>
          <w:p w:rsidR="00AE02E1" w:rsidRDefault="00914E08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 w:rsidRPr="00AE02E1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Penalizzazioni per gli utenti che commettono infrazioni (es. addebito penali di pagamento, inserimento dell’utente su ‘</w:t>
            </w:r>
            <w:proofErr w:type="spellStart"/>
            <w:r w:rsidRPr="00AE02E1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black</w:t>
            </w:r>
            <w:proofErr w:type="spellEnd"/>
            <w:r w:rsidRPr="00AE02E1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 xml:space="preserve"> list’)</w:t>
            </w:r>
            <w:r w:rsidR="00AE02E1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;</w:t>
            </w:r>
          </w:p>
          <w:p w:rsidR="008070A0" w:rsidRPr="00AE02E1" w:rsidRDefault="00914E08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z w:val="20"/>
                <w:szCs w:val="20"/>
              </w:rPr>
            </w:pPr>
            <w:r w:rsidRPr="00AE02E1">
              <w:rPr>
                <w:rFonts w:ascii="Garamond" w:eastAsia="Garamond" w:hAnsi="Garamond" w:cs="Garamond"/>
                <w:b w:val="0"/>
                <w:sz w:val="20"/>
                <w:szCs w:val="20"/>
              </w:rPr>
              <w:t>Verifiche di gradimento a fine corsa del servizio</w:t>
            </w:r>
            <w:r w:rsidRPr="007B60CA">
              <w:rPr>
                <w:rFonts w:ascii="Garamond" w:eastAsia="Garamond" w:hAnsi="Garamond" w:cs="Garamond"/>
                <w:b w:val="0"/>
                <w:sz w:val="20"/>
                <w:szCs w:val="20"/>
              </w:rPr>
              <w:t>;</w:t>
            </w:r>
          </w:p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Segnalazione guasti, problemi o disservizi con riscontro finale da parte dell’utente</w:t>
            </w:r>
            <w:r w:rsidRPr="007B60CA">
              <w:rPr>
                <w:rFonts w:ascii="Garamond" w:eastAsia="Garamond" w:hAnsi="Garamond" w:cs="Garamond"/>
                <w:b w:val="0"/>
                <w:sz w:val="20"/>
                <w:szCs w:val="20"/>
              </w:rPr>
              <w:t>;</w:t>
            </w:r>
          </w:p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Campagne informative/attività di sensibilizzazione e formazione sulla sicurezza strada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le 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(proposte integrative </w:t>
            </w:r>
            <w:r w:rsidRPr="008A729E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rispetto agli obblighi indicati al </w:t>
            </w:r>
            <w:r w:rsidR="00461368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punto </w:t>
            </w:r>
            <w:r w:rsidRPr="008A729E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3,</w:t>
            </w:r>
            <w:r w:rsidRPr="008A729E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</w:t>
            </w:r>
            <w:r w:rsidR="00461368">
              <w:rPr>
                <w:rFonts w:ascii="Garamond" w:eastAsia="Garamond" w:hAnsi="Garamond" w:cs="Garamond"/>
                <w:b w:val="0"/>
                <w:sz w:val="20"/>
                <w:szCs w:val="20"/>
              </w:rPr>
              <w:t>lettera</w:t>
            </w:r>
            <w:r w:rsidR="00461368" w:rsidRPr="008A729E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</w:t>
            </w:r>
            <w:r w:rsidRPr="008A729E">
              <w:rPr>
                <w:rFonts w:ascii="Garamond" w:eastAsia="Garamond" w:hAnsi="Garamond" w:cs="Garamond"/>
                <w:b w:val="0"/>
                <w:sz w:val="20"/>
                <w:szCs w:val="20"/>
              </w:rPr>
              <w:t>f)</w:t>
            </w:r>
            <w:r w:rsidRPr="008A729E">
              <w:rPr>
                <w:rFonts w:ascii="Garamond" w:eastAsia="Garamond" w:hAnsi="Garamond" w:cs="Garamond"/>
                <w:b w:val="0"/>
                <w:color w:val="FF0000"/>
                <w:sz w:val="20"/>
                <w:szCs w:val="20"/>
              </w:rPr>
              <w:t xml:space="preserve"> </w:t>
            </w:r>
            <w:r w:rsidRPr="008A729E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o altri progetti e/o collaborazioni con il </w:t>
            </w:r>
            <w:r w:rsidRPr="008A729E">
              <w:rPr>
                <w:rFonts w:ascii="Garamond" w:eastAsia="Garamond" w:hAnsi="Garamond" w:cs="Garamond"/>
                <w:b w:val="0"/>
                <w:sz w:val="20"/>
                <w:szCs w:val="20"/>
              </w:rPr>
              <w:t>Comune</w:t>
            </w:r>
            <w:r w:rsidR="00C47C6D" w:rsidRPr="008A729E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 di</w:t>
            </w:r>
            <w:r w:rsidR="00C47C6D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 Torino</w:t>
            </w:r>
            <w:r w:rsid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;</w:t>
            </w:r>
          </w:p>
          <w:p w:rsidR="00AE02E1" w:rsidRDefault="00914E08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</w:pPr>
            <w:r w:rsidRPr="00AE02E1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Attivazione di criteri e/o tariffe premianti dei comportamenti virtuosi degli utenti </w:t>
            </w:r>
            <w:r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(es. % di sconto se si</w:t>
            </w:r>
            <w:r w:rsidRPr="00AE02E1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parcheggia </w:t>
            </w:r>
            <w:r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il mezzo all’interno di un’area di sosta indicata su </w:t>
            </w:r>
            <w:proofErr w:type="spellStart"/>
            <w:r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app</w:t>
            </w:r>
            <w:proofErr w:type="spellEnd"/>
            <w:r w:rsid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;</w:t>
            </w:r>
          </w:p>
          <w:p w:rsidR="008070A0" w:rsidRPr="00AE02E1" w:rsidRDefault="00914E08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trike/>
                <w:color w:val="000000"/>
                <w:sz w:val="20"/>
                <w:szCs w:val="20"/>
              </w:rPr>
            </w:pPr>
            <w:r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Disponibilità di tecnologie che garantiscano il rispetto del </w:t>
            </w:r>
            <w:proofErr w:type="spellStart"/>
            <w:r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CdS</w:t>
            </w:r>
            <w:proofErr w:type="spellEnd"/>
            <w:r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 ed impediscano comportamenti vietati e/o pericolosi per gli utenti della strada (es. circolazione su marciapiede, in contromano o con più di un passeggero a bordo</w:t>
            </w:r>
            <w:r w:rsidR="00397BDC"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; precisione GPS</w:t>
            </w:r>
            <w:r w:rsidR="00C47C6D" w:rsidRPr="00AE02E1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)</w:t>
            </w:r>
            <w:r w:rsidR="00AE02E1" w:rsidRPr="007B60CA">
              <w:rPr>
                <w:rFonts w:ascii="Garamond" w:eastAsia="Garamond" w:hAnsi="Garamond" w:cs="Garamond"/>
                <w:b w:val="0"/>
                <w:sz w:val="20"/>
                <w:szCs w:val="20"/>
              </w:rPr>
              <w:t>;</w:t>
            </w:r>
          </w:p>
          <w:p w:rsidR="00AE02E1" w:rsidRPr="007B60CA" w:rsidRDefault="00914E08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trike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Indicazione su </w:t>
            </w:r>
            <w:proofErr w:type="spellStart"/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app</w:t>
            </w:r>
            <w:proofErr w:type="spellEnd"/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degli stalli di sosta presenti sul territorio, 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comunicat</w:t>
            </w:r>
            <w:r w:rsidR="00D7619A">
              <w:rPr>
                <w:rFonts w:ascii="Garamond" w:eastAsia="Garamond" w:hAnsi="Garamond" w:cs="Garamond"/>
                <w:b w:val="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dall’Amministrazione comunale)</w:t>
            </w:r>
            <w:r w:rsidR="00AE02E1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;</w:t>
            </w:r>
          </w:p>
          <w:p w:rsidR="00C47C6D" w:rsidRDefault="00C47C6D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trike/>
                <w:color w:val="000000"/>
                <w:sz w:val="20"/>
                <w:szCs w:val="20"/>
              </w:rPr>
            </w:pPr>
            <w:r w:rsidRPr="00D7619A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Individuazione di più di una base </w:t>
            </w:r>
            <w:r w:rsidR="00D7619A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operativa sul </w:t>
            </w:r>
            <w:r w:rsidR="00D7619A" w:rsidRPr="001152AD">
              <w:rPr>
                <w:rFonts w:ascii="Garamond" w:eastAsia="Garamond" w:hAnsi="Garamond" w:cs="Garamond"/>
                <w:b w:val="0"/>
                <w:sz w:val="20"/>
                <w:szCs w:val="20"/>
              </w:rPr>
              <w:t>territorio</w:t>
            </w:r>
            <w:r w:rsidRPr="001152AD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</w:t>
            </w:r>
            <w:r w:rsidR="00DB5AA4" w:rsidRPr="001152AD">
              <w:rPr>
                <w:rFonts w:ascii="Garamond" w:eastAsia="Garamond" w:hAnsi="Garamond" w:cs="Garamond"/>
                <w:b w:val="0"/>
                <w:sz w:val="20"/>
                <w:szCs w:val="20"/>
              </w:rPr>
              <w:t>comunale di Torino</w:t>
            </w:r>
            <w:r w:rsidR="00AE02E1" w:rsidRPr="001152AD">
              <w:rPr>
                <w:rFonts w:ascii="Garamond" w:eastAsia="Garamond" w:hAnsi="Garamond" w:cs="Garamond"/>
                <w:b w:val="0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8070A0" w:rsidRDefault="00D7619A" w:rsidP="00BA6C5E">
            <w:pPr>
              <w:pStyle w:val="Titolo1"/>
              <w:spacing w:before="60"/>
              <w:ind w:left="0" w:right="33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 w:rsidRPr="00D7619A">
              <w:rPr>
                <w:rFonts w:ascii="Garamond" w:eastAsia="Garamond" w:hAnsi="Garamond" w:cs="Garamond"/>
                <w:b w:val="0"/>
                <w:sz w:val="22"/>
                <w:szCs w:val="22"/>
              </w:rPr>
              <w:t>2</w:t>
            </w:r>
            <w:r w:rsidR="00914E08" w:rsidRPr="00D7619A">
              <w:rPr>
                <w:rFonts w:ascii="Garamond" w:eastAsia="Garamond" w:hAnsi="Garamond" w:cs="Garamond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punti </w:t>
            </w:r>
            <w:r w:rsidR="00914E08" w:rsidRPr="00C47C6D">
              <w:rPr>
                <w:rFonts w:ascii="Garamond" w:eastAsia="Garamond" w:hAnsi="Garamond" w:cs="Garamond"/>
                <w:b w:val="0"/>
                <w:sz w:val="22"/>
                <w:szCs w:val="22"/>
              </w:rPr>
              <w:t>per ogni criterio selezionato</w:t>
            </w:r>
          </w:p>
        </w:tc>
        <w:tc>
          <w:tcPr>
            <w:tcW w:w="1254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MAX 16 punti</w:t>
            </w:r>
          </w:p>
        </w:tc>
      </w:tr>
      <w:tr w:rsidR="008070A0" w:rsidTr="00D42175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Trasmissione dati per il monitoraggio</w:t>
            </w:r>
          </w:p>
        </w:tc>
        <w:tc>
          <w:tcPr>
            <w:tcW w:w="4536" w:type="dxa"/>
          </w:tcPr>
          <w:p w:rsidR="008070A0" w:rsidRPr="003E4EEF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Report annuale sull’impatto ambientale del servizio erogato.</w:t>
            </w:r>
          </w:p>
          <w:p w:rsidR="008070A0" w:rsidRPr="003E4EEF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 xml:space="preserve">Trasmissione dei dati all’Osservatorio Nazionale della Sharing </w:t>
            </w:r>
            <w:proofErr w:type="spellStart"/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Mobility</w:t>
            </w:r>
            <w:proofErr w:type="spellEnd"/>
          </w:p>
          <w:p w:rsidR="008070A0" w:rsidRPr="003E4EEF" w:rsidRDefault="00914E08" w:rsidP="00BE3DAC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Messa a disposizione dei dati agli Enti di ricerca</w:t>
            </w:r>
            <w:r w:rsidR="00BE3DAC" w:rsidRPr="00782B8B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, piattaforme per la gestione della mobilità, e</w:t>
            </w:r>
            <w:r w:rsidRPr="00782B8B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 xml:space="preserve"> Università.</w:t>
            </w:r>
          </w:p>
        </w:tc>
        <w:tc>
          <w:tcPr>
            <w:tcW w:w="1843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 punti per ogni criterio selezionato</w:t>
            </w:r>
          </w:p>
        </w:tc>
        <w:tc>
          <w:tcPr>
            <w:tcW w:w="1254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MAX 6 punti</w:t>
            </w:r>
          </w:p>
        </w:tc>
      </w:tr>
      <w:tr w:rsidR="008070A0" w:rsidTr="00D42175">
        <w:trPr>
          <w:trHeight w:val="220"/>
        </w:trPr>
        <w:tc>
          <w:tcPr>
            <w:tcW w:w="8931" w:type="dxa"/>
            <w:gridSpan w:val="4"/>
          </w:tcPr>
          <w:p w:rsidR="008070A0" w:rsidRDefault="00914E08" w:rsidP="007B60CA">
            <w:pPr>
              <w:pStyle w:val="Titolo1"/>
              <w:spacing w:before="60"/>
              <w:ind w:left="175" w:right="254" w:hanging="283"/>
              <w:jc w:val="both"/>
              <w:rPr>
                <w:rFonts w:ascii="Garamond" w:eastAsia="Garamond" w:hAnsi="Garamond" w:cs="Garamond"/>
                <w:b w:val="0"/>
                <w:sz w:val="20"/>
                <w:szCs w:val="20"/>
              </w:rPr>
            </w:pPr>
            <w:bookmarkStart w:id="1" w:name="_heading=h.9n61f8bcjmbe" w:colFirst="0" w:colLast="0"/>
            <w:bookmarkEnd w:id="1"/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TOTALE PUNTI</w:t>
            </w:r>
          </w:p>
        </w:tc>
        <w:tc>
          <w:tcPr>
            <w:tcW w:w="1254" w:type="dxa"/>
          </w:tcPr>
          <w:p w:rsidR="008070A0" w:rsidRDefault="00914E08" w:rsidP="00BA6C5E">
            <w:pPr>
              <w:pStyle w:val="Titolo1"/>
              <w:spacing w:before="6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(MAX 50 PUNTI)</w:t>
            </w:r>
          </w:p>
        </w:tc>
      </w:tr>
    </w:tbl>
    <w:p w:rsidR="008070A0" w:rsidRDefault="008070A0" w:rsidP="00455AB0">
      <w:pPr>
        <w:widowControl/>
        <w:ind w:right="254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8070A0" w:rsidRDefault="008070A0" w:rsidP="00455AB0">
      <w:pPr>
        <w:widowControl/>
        <w:ind w:right="254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8070A0" w:rsidRDefault="008070A0">
      <w:pPr>
        <w:widowControl/>
        <w:ind w:right="254"/>
        <w:rPr>
          <w:rFonts w:ascii="Garamond" w:eastAsia="Garamond" w:hAnsi="Garamond" w:cs="Garamond"/>
          <w:color w:val="FF0000"/>
          <w:sz w:val="24"/>
          <w:szCs w:val="24"/>
        </w:rPr>
      </w:pPr>
    </w:p>
    <w:sectPr w:rsidR="008070A0" w:rsidSect="00914E08">
      <w:headerReference w:type="default" r:id="rId10"/>
      <w:footerReference w:type="default" r:id="rId11"/>
      <w:pgSz w:w="11900" w:h="16840"/>
      <w:pgMar w:top="1340" w:right="843" w:bottom="220" w:left="880" w:header="0" w:footer="37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A" w15:done="0"/>
  <w15:commentEx w15:paraId="000000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C8" w:rsidRDefault="00914E08">
      <w:r>
        <w:separator/>
      </w:r>
    </w:p>
  </w:endnote>
  <w:endnote w:type="continuationSeparator" w:id="0">
    <w:p w:rsidR="00894EC8" w:rsidRDefault="0091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0" w:rsidRPr="00EE1F08" w:rsidRDefault="00914E08">
    <w:pPr>
      <w:rPr>
        <w:rFonts w:ascii="Garamond" w:hAnsi="Garamond"/>
      </w:rPr>
    </w:pPr>
    <w:r w:rsidRPr="00EE1F08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hidden="0" allowOverlap="1" wp14:anchorId="78D60B09" wp14:editId="46724DE8">
          <wp:simplePos x="0" y="0"/>
          <wp:positionH relativeFrom="column">
            <wp:posOffset>2595700</wp:posOffset>
          </wp:positionH>
          <wp:positionV relativeFrom="paragraph">
            <wp:posOffset>0</wp:posOffset>
          </wp:positionV>
          <wp:extent cx="1250950" cy="681355"/>
          <wp:effectExtent l="0" t="0" r="0" b="0"/>
          <wp:wrapNone/>
          <wp:docPr id="3" name="image1.jpg" descr="logo Torino City of #8F3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orino City of #8F303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914E08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  <w:r w:rsidRPr="00EE1F08">
      <w:rPr>
        <w:rFonts w:ascii="Garamond" w:eastAsia="Arial" w:hAnsi="Garamond" w:cs="Arial"/>
        <w:sz w:val="18"/>
        <w:szCs w:val="18"/>
      </w:rPr>
      <w:t>piazza San Giovanni, 5 – 10122 Torino – tel. 011 01122444 –</w:t>
    </w:r>
  </w:p>
  <w:p w:rsidR="008070A0" w:rsidRPr="00EE1F08" w:rsidRDefault="00914E08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  <w:r w:rsidRPr="00EE1F08">
      <w:rPr>
        <w:rFonts w:ascii="Garamond" w:eastAsia="Arial" w:hAnsi="Garamond" w:cs="Arial"/>
        <w:sz w:val="18"/>
        <w:szCs w:val="18"/>
      </w:rPr>
      <w:t xml:space="preserve">e-mail segreteria.mobilita@comune.torino.it - </w:t>
    </w:r>
    <w:proofErr w:type="spellStart"/>
    <w:r w:rsidRPr="00EE1F08">
      <w:rPr>
        <w:rFonts w:ascii="Garamond" w:eastAsia="Arial" w:hAnsi="Garamond" w:cs="Arial"/>
        <w:sz w:val="18"/>
        <w:szCs w:val="18"/>
      </w:rPr>
      <w:t>Pec</w:t>
    </w:r>
    <w:proofErr w:type="spellEnd"/>
    <w:r w:rsidRPr="00EE1F08">
      <w:rPr>
        <w:rFonts w:ascii="Garamond" w:eastAsia="Arial" w:hAnsi="Garamond" w:cs="Arial"/>
        <w:sz w:val="18"/>
        <w:szCs w:val="18"/>
      </w:rPr>
      <w:t>: Infrastrutture.Mobilita@cert.comune.torino.it</w:t>
    </w:r>
  </w:p>
  <w:p w:rsidR="008070A0" w:rsidRDefault="00807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8070A0" w:rsidRDefault="008070A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C8" w:rsidRDefault="00914E08">
      <w:r>
        <w:separator/>
      </w:r>
    </w:p>
  </w:footnote>
  <w:footnote w:type="continuationSeparator" w:id="0">
    <w:p w:rsidR="00894EC8" w:rsidRDefault="0091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0" w:rsidRDefault="008070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79A"/>
    <w:multiLevelType w:val="multilevel"/>
    <w:tmpl w:val="61E624FE"/>
    <w:lvl w:ilvl="0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b w:val="0"/>
        <w:sz w:val="24"/>
        <w:szCs w:val="24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6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37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1">
    <w:nsid w:val="21B73013"/>
    <w:multiLevelType w:val="hybridMultilevel"/>
    <w:tmpl w:val="EAB823E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4D7F74"/>
    <w:multiLevelType w:val="multilevel"/>
    <w:tmpl w:val="C85ABED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CD6C81"/>
    <w:multiLevelType w:val="hybridMultilevel"/>
    <w:tmpl w:val="E4005982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4F54D58"/>
    <w:multiLevelType w:val="multilevel"/>
    <w:tmpl w:val="D32609B4"/>
    <w:lvl w:ilvl="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>
      <w:start w:val="1"/>
      <w:numFmt w:val="bullet"/>
      <w:lvlText w:val="●"/>
      <w:lvlJc w:val="left"/>
      <w:pPr>
        <w:ind w:left="1222" w:hanging="360"/>
      </w:pPr>
    </w:lvl>
    <w:lvl w:ilvl="2">
      <w:start w:val="1"/>
      <w:numFmt w:val="bullet"/>
      <w:lvlText w:val="●"/>
      <w:lvlJc w:val="left"/>
      <w:pPr>
        <w:ind w:left="1942" w:hanging="180"/>
      </w:pPr>
    </w:lvl>
    <w:lvl w:ilvl="3">
      <w:start w:val="1"/>
      <w:numFmt w:val="bullet"/>
      <w:lvlText w:val="●"/>
      <w:lvlJc w:val="left"/>
      <w:pPr>
        <w:ind w:left="2662" w:hanging="360"/>
      </w:pPr>
    </w:lvl>
    <w:lvl w:ilvl="4">
      <w:start w:val="1"/>
      <w:numFmt w:val="bullet"/>
      <w:lvlText w:val="●"/>
      <w:lvlJc w:val="left"/>
      <w:pPr>
        <w:ind w:left="3382" w:hanging="360"/>
      </w:pPr>
    </w:lvl>
    <w:lvl w:ilvl="5">
      <w:start w:val="1"/>
      <w:numFmt w:val="bullet"/>
      <w:lvlText w:val="●"/>
      <w:lvlJc w:val="left"/>
      <w:pPr>
        <w:ind w:left="4102" w:hanging="180"/>
      </w:pPr>
    </w:lvl>
    <w:lvl w:ilvl="6">
      <w:start w:val="1"/>
      <w:numFmt w:val="bullet"/>
      <w:lvlText w:val="●"/>
      <w:lvlJc w:val="left"/>
      <w:pPr>
        <w:ind w:left="4822" w:hanging="360"/>
      </w:pPr>
    </w:lvl>
    <w:lvl w:ilvl="7">
      <w:start w:val="1"/>
      <w:numFmt w:val="bullet"/>
      <w:lvlText w:val="●"/>
      <w:lvlJc w:val="left"/>
      <w:pPr>
        <w:ind w:left="5542" w:hanging="360"/>
      </w:pPr>
    </w:lvl>
    <w:lvl w:ilvl="8">
      <w:start w:val="1"/>
      <w:numFmt w:val="bullet"/>
      <w:lvlText w:val="●"/>
      <w:lvlJc w:val="left"/>
      <w:pPr>
        <w:ind w:left="6262" w:hanging="180"/>
      </w:pPr>
    </w:lvl>
  </w:abstractNum>
  <w:abstractNum w:abstractNumId="5">
    <w:nsid w:val="35105FDA"/>
    <w:multiLevelType w:val="hybridMultilevel"/>
    <w:tmpl w:val="1DA49D0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890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0B70AF"/>
    <w:multiLevelType w:val="hybridMultilevel"/>
    <w:tmpl w:val="50182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5588"/>
    <w:multiLevelType w:val="multilevel"/>
    <w:tmpl w:val="484864D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trike w:val="0"/>
        <w:sz w:val="24"/>
        <w:szCs w:val="24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6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37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8">
    <w:nsid w:val="3EAF0FBB"/>
    <w:multiLevelType w:val="multilevel"/>
    <w:tmpl w:val="3EE2ADAA"/>
    <w:lvl w:ilvl="0">
      <w:start w:val="7"/>
      <w:numFmt w:val="decimal"/>
      <w:lvlText w:val="%1-"/>
      <w:lvlJc w:val="left"/>
      <w:pPr>
        <w:ind w:left="509" w:hanging="25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926" w:hanging="360"/>
      </w:pPr>
      <w:rPr>
        <w:sz w:val="24"/>
        <w:szCs w:val="24"/>
      </w:rPr>
    </w:lvl>
    <w:lvl w:ilvl="2">
      <w:numFmt w:val="bullet"/>
      <w:lvlText w:val="•"/>
      <w:lvlJc w:val="left"/>
      <w:pPr>
        <w:ind w:left="2831" w:hanging="360"/>
      </w:pPr>
    </w:lvl>
    <w:lvl w:ilvl="3">
      <w:numFmt w:val="bullet"/>
      <w:lvlText w:val="•"/>
      <w:lvlJc w:val="left"/>
      <w:pPr>
        <w:ind w:left="3742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64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386" w:hanging="360"/>
      </w:pPr>
    </w:lvl>
    <w:lvl w:ilvl="8">
      <w:numFmt w:val="bullet"/>
      <w:lvlText w:val="•"/>
      <w:lvlJc w:val="left"/>
      <w:pPr>
        <w:ind w:left="8297" w:hanging="360"/>
      </w:pPr>
    </w:lvl>
  </w:abstractNum>
  <w:abstractNum w:abstractNumId="9">
    <w:nsid w:val="41DF5214"/>
    <w:multiLevelType w:val="hybridMultilevel"/>
    <w:tmpl w:val="57467F34"/>
    <w:lvl w:ilvl="0" w:tplc="6652DF6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A91B09"/>
    <w:multiLevelType w:val="multilevel"/>
    <w:tmpl w:val="D37E1A0C"/>
    <w:lvl w:ilvl="0">
      <w:start w:val="1"/>
      <w:numFmt w:val="decimal"/>
      <w:lvlText w:val="%1)"/>
      <w:lvlJc w:val="left"/>
      <w:pPr>
        <w:ind w:left="145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▪"/>
      <w:lvlJc w:val="left"/>
      <w:pPr>
        <w:ind w:left="1582" w:hanging="360"/>
      </w:pPr>
      <w:rPr>
        <w:rFonts w:ascii="MS UI Gothic" w:eastAsia="MS UI Gothic" w:hAnsi="MS UI Gothic" w:cs="MS UI Gothic"/>
        <w:sz w:val="24"/>
        <w:szCs w:val="24"/>
      </w:r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75" w:hanging="360"/>
      </w:pPr>
    </w:lvl>
    <w:lvl w:ilvl="6">
      <w:numFmt w:val="bullet"/>
      <w:lvlText w:val="•"/>
      <w:lvlJc w:val="left"/>
      <w:pPr>
        <w:ind w:left="6324" w:hanging="360"/>
      </w:pPr>
    </w:lvl>
    <w:lvl w:ilvl="7">
      <w:numFmt w:val="bullet"/>
      <w:lvlText w:val="•"/>
      <w:lvlJc w:val="left"/>
      <w:pPr>
        <w:ind w:left="7273" w:hanging="360"/>
      </w:pPr>
    </w:lvl>
    <w:lvl w:ilvl="8">
      <w:numFmt w:val="bullet"/>
      <w:lvlText w:val="•"/>
      <w:lvlJc w:val="left"/>
      <w:pPr>
        <w:ind w:left="8222" w:hanging="360"/>
      </w:pPr>
    </w:lvl>
  </w:abstractNum>
  <w:abstractNum w:abstractNumId="11">
    <w:nsid w:val="4F500175"/>
    <w:multiLevelType w:val="multilevel"/>
    <w:tmpl w:val="1AF21134"/>
    <w:lvl w:ilvl="0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numFmt w:val="lowerLetter"/>
      <w:lvlText w:val="%2."/>
      <w:lvlJc w:val="left"/>
      <w:pPr>
        <w:ind w:left="1768" w:hanging="360"/>
      </w:pPr>
    </w:lvl>
    <w:lvl w:ilvl="2">
      <w:numFmt w:val="lowerRoman"/>
      <w:lvlText w:val="%3."/>
      <w:lvlJc w:val="right"/>
      <w:pPr>
        <w:ind w:left="2656" w:hanging="360"/>
      </w:pPr>
    </w:lvl>
    <w:lvl w:ilvl="3">
      <w:numFmt w:val="decimal"/>
      <w:lvlText w:val="%4."/>
      <w:lvlJc w:val="left"/>
      <w:pPr>
        <w:ind w:left="3544" w:hanging="360"/>
      </w:pPr>
    </w:lvl>
    <w:lvl w:ilvl="4">
      <w:numFmt w:val="lowerLetter"/>
      <w:lvlText w:val="%5."/>
      <w:lvlJc w:val="left"/>
      <w:pPr>
        <w:ind w:left="4432" w:hanging="360"/>
      </w:pPr>
    </w:lvl>
    <w:lvl w:ilvl="5">
      <w:numFmt w:val="lowerRoman"/>
      <w:lvlText w:val="%6."/>
      <w:lvlJc w:val="right"/>
      <w:pPr>
        <w:ind w:left="5320" w:hanging="360"/>
      </w:pPr>
    </w:lvl>
    <w:lvl w:ilvl="6">
      <w:numFmt w:val="decimal"/>
      <w:lvlText w:val="%7."/>
      <w:lvlJc w:val="left"/>
      <w:pPr>
        <w:ind w:left="6208" w:hanging="360"/>
      </w:pPr>
    </w:lvl>
    <w:lvl w:ilvl="7">
      <w:numFmt w:val="lowerLetter"/>
      <w:lvlText w:val="%8."/>
      <w:lvlJc w:val="left"/>
      <w:pPr>
        <w:ind w:left="7096" w:hanging="360"/>
      </w:pPr>
    </w:lvl>
    <w:lvl w:ilvl="8">
      <w:numFmt w:val="lowerRoman"/>
      <w:lvlText w:val="%9."/>
      <w:lvlJc w:val="right"/>
      <w:pPr>
        <w:ind w:left="7984" w:hanging="360"/>
      </w:pPr>
    </w:lvl>
  </w:abstractNum>
  <w:abstractNum w:abstractNumId="12">
    <w:nsid w:val="502143DD"/>
    <w:multiLevelType w:val="multilevel"/>
    <w:tmpl w:val="85441284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13">
    <w:nsid w:val="594D1DDE"/>
    <w:multiLevelType w:val="hybridMultilevel"/>
    <w:tmpl w:val="675CA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02DEC">
      <w:numFmt w:val="bullet"/>
      <w:lvlText w:val="-"/>
      <w:lvlJc w:val="left"/>
      <w:pPr>
        <w:ind w:left="2160" w:hanging="360"/>
      </w:pPr>
      <w:rPr>
        <w:rFonts w:ascii="Garamond" w:eastAsia="Garamond" w:hAnsi="Garamond" w:cs="Garamond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7523B"/>
    <w:multiLevelType w:val="multilevel"/>
    <w:tmpl w:val="F648D2F8"/>
    <w:lvl w:ilvl="0">
      <w:start w:val="1"/>
      <w:numFmt w:val="decimal"/>
      <w:lvlText w:val="%1."/>
      <w:lvlJc w:val="left"/>
      <w:pPr>
        <w:ind w:left="888" w:hanging="360"/>
      </w:pPr>
      <w:rPr>
        <w:b w:val="0"/>
        <w:color w:val="auto"/>
        <w:sz w:val="22"/>
        <w:szCs w:val="22"/>
      </w:rPr>
    </w:lvl>
    <w:lvl w:ilvl="1">
      <w:numFmt w:val="lowerLetter"/>
      <w:lvlText w:val="%2."/>
      <w:lvlJc w:val="left"/>
      <w:pPr>
        <w:ind w:left="1768" w:hanging="360"/>
      </w:pPr>
    </w:lvl>
    <w:lvl w:ilvl="2">
      <w:numFmt w:val="lowerRoman"/>
      <w:lvlText w:val="%3."/>
      <w:lvlJc w:val="right"/>
      <w:pPr>
        <w:ind w:left="2656" w:hanging="360"/>
      </w:pPr>
    </w:lvl>
    <w:lvl w:ilvl="3">
      <w:numFmt w:val="decimal"/>
      <w:lvlText w:val="%4."/>
      <w:lvlJc w:val="left"/>
      <w:pPr>
        <w:ind w:left="3544" w:hanging="360"/>
      </w:pPr>
    </w:lvl>
    <w:lvl w:ilvl="4">
      <w:numFmt w:val="lowerLetter"/>
      <w:lvlText w:val="%5."/>
      <w:lvlJc w:val="left"/>
      <w:pPr>
        <w:ind w:left="4432" w:hanging="360"/>
      </w:pPr>
    </w:lvl>
    <w:lvl w:ilvl="5">
      <w:numFmt w:val="lowerRoman"/>
      <w:lvlText w:val="%6."/>
      <w:lvlJc w:val="right"/>
      <w:pPr>
        <w:ind w:left="5320" w:hanging="360"/>
      </w:pPr>
    </w:lvl>
    <w:lvl w:ilvl="6">
      <w:numFmt w:val="decimal"/>
      <w:lvlText w:val="%7."/>
      <w:lvlJc w:val="left"/>
      <w:pPr>
        <w:ind w:left="6208" w:hanging="360"/>
      </w:pPr>
    </w:lvl>
    <w:lvl w:ilvl="7">
      <w:numFmt w:val="lowerLetter"/>
      <w:lvlText w:val="%8."/>
      <w:lvlJc w:val="left"/>
      <w:pPr>
        <w:ind w:left="7096" w:hanging="360"/>
      </w:pPr>
    </w:lvl>
    <w:lvl w:ilvl="8">
      <w:numFmt w:val="lowerRoman"/>
      <w:lvlText w:val="%9."/>
      <w:lvlJc w:val="right"/>
      <w:pPr>
        <w:ind w:left="7984" w:hanging="360"/>
      </w:pPr>
    </w:lvl>
  </w:abstractNum>
  <w:abstractNum w:abstractNumId="15">
    <w:nsid w:val="5CD94A9B"/>
    <w:multiLevelType w:val="multilevel"/>
    <w:tmpl w:val="9BFC7B7E"/>
    <w:lvl w:ilvl="0">
      <w:numFmt w:val="bullet"/>
      <w:lvlText w:val="•"/>
      <w:lvlJc w:val="left"/>
      <w:pPr>
        <w:ind w:left="1336" w:hanging="360"/>
      </w:pPr>
      <w:rPr>
        <w:rFonts w:ascii="MS UI Gothic" w:eastAsia="MS UI Gothic" w:hAnsi="MS UI Gothic" w:cs="MS UI Gothic"/>
        <w:strike w:val="0"/>
        <w:color w:val="000000"/>
        <w:sz w:val="24"/>
        <w:szCs w:val="24"/>
      </w:rPr>
    </w:lvl>
    <w:lvl w:ilvl="1">
      <w:numFmt w:val="bullet"/>
      <w:lvlText w:val="•"/>
      <w:lvlJc w:val="left"/>
      <w:pPr>
        <w:ind w:left="2218" w:hanging="360"/>
      </w:pPr>
    </w:lvl>
    <w:lvl w:ilvl="2">
      <w:numFmt w:val="bullet"/>
      <w:lvlText w:val="•"/>
      <w:lvlJc w:val="left"/>
      <w:pPr>
        <w:ind w:left="3096" w:hanging="360"/>
      </w:pPr>
    </w:lvl>
    <w:lvl w:ilvl="3">
      <w:numFmt w:val="bullet"/>
      <w:lvlText w:val="•"/>
      <w:lvlJc w:val="left"/>
      <w:pPr>
        <w:ind w:left="3974" w:hanging="360"/>
      </w:pPr>
    </w:lvl>
    <w:lvl w:ilvl="4">
      <w:numFmt w:val="bullet"/>
      <w:lvlText w:val="•"/>
      <w:lvlJc w:val="left"/>
      <w:pPr>
        <w:ind w:left="4852" w:hanging="360"/>
      </w:pPr>
    </w:lvl>
    <w:lvl w:ilvl="5">
      <w:numFmt w:val="bullet"/>
      <w:lvlText w:val="•"/>
      <w:lvlJc w:val="left"/>
      <w:pPr>
        <w:ind w:left="5730" w:hanging="360"/>
      </w:pPr>
    </w:lvl>
    <w:lvl w:ilvl="6">
      <w:numFmt w:val="bullet"/>
      <w:lvlText w:val="•"/>
      <w:lvlJc w:val="left"/>
      <w:pPr>
        <w:ind w:left="6608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6">
    <w:nsid w:val="6201011A"/>
    <w:multiLevelType w:val="multilevel"/>
    <w:tmpl w:val="E1AAD3A8"/>
    <w:lvl w:ilvl="0">
      <w:numFmt w:val="bullet"/>
      <w:lvlText w:val="●"/>
      <w:lvlJc w:val="left"/>
      <w:pPr>
        <w:ind w:left="976" w:hanging="360"/>
      </w:pPr>
      <w:rPr>
        <w:rFonts w:ascii="MS UI Gothic" w:eastAsia="MS UI Gothic" w:hAnsi="MS UI Gothic" w:cs="MS UI Gothic"/>
        <w:sz w:val="24"/>
        <w:szCs w:val="24"/>
      </w:rPr>
    </w:lvl>
    <w:lvl w:ilvl="1">
      <w:numFmt w:val="bullet"/>
      <w:lvlText w:val="○"/>
      <w:lvlJc w:val="left"/>
      <w:pPr>
        <w:ind w:left="1894" w:hanging="360"/>
      </w:pPr>
    </w:lvl>
    <w:lvl w:ilvl="2">
      <w:numFmt w:val="bullet"/>
      <w:lvlText w:val="■"/>
      <w:lvlJc w:val="left"/>
      <w:pPr>
        <w:ind w:left="2808" w:hanging="360"/>
      </w:pPr>
    </w:lvl>
    <w:lvl w:ilvl="3">
      <w:numFmt w:val="bullet"/>
      <w:lvlText w:val="●"/>
      <w:lvlJc w:val="left"/>
      <w:pPr>
        <w:ind w:left="3722" w:hanging="360"/>
      </w:pPr>
    </w:lvl>
    <w:lvl w:ilvl="4">
      <w:numFmt w:val="bullet"/>
      <w:lvlText w:val="○"/>
      <w:lvlJc w:val="left"/>
      <w:pPr>
        <w:ind w:left="4636" w:hanging="360"/>
      </w:pPr>
    </w:lvl>
    <w:lvl w:ilvl="5">
      <w:numFmt w:val="bullet"/>
      <w:lvlText w:val="■"/>
      <w:lvlJc w:val="left"/>
      <w:pPr>
        <w:ind w:left="5550" w:hanging="360"/>
      </w:pPr>
    </w:lvl>
    <w:lvl w:ilvl="6">
      <w:numFmt w:val="bullet"/>
      <w:lvlText w:val="●"/>
      <w:lvlJc w:val="left"/>
      <w:pPr>
        <w:ind w:left="6464" w:hanging="360"/>
      </w:pPr>
    </w:lvl>
    <w:lvl w:ilvl="7">
      <w:numFmt w:val="bullet"/>
      <w:lvlText w:val="○"/>
      <w:lvlJc w:val="left"/>
      <w:pPr>
        <w:ind w:left="7378" w:hanging="360"/>
      </w:pPr>
    </w:lvl>
    <w:lvl w:ilvl="8">
      <w:numFmt w:val="bullet"/>
      <w:lvlText w:val="■"/>
      <w:lvlJc w:val="left"/>
      <w:pPr>
        <w:ind w:left="8292" w:hanging="360"/>
      </w:pPr>
    </w:lvl>
  </w:abstractNum>
  <w:abstractNum w:abstractNumId="17">
    <w:nsid w:val="67D80A7F"/>
    <w:multiLevelType w:val="multilevel"/>
    <w:tmpl w:val="D452CC9A"/>
    <w:lvl w:ilvl="0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○"/>
      <w:lvlJc w:val="left"/>
      <w:pPr>
        <w:ind w:left="1894" w:hanging="360"/>
      </w:pPr>
    </w:lvl>
    <w:lvl w:ilvl="2">
      <w:numFmt w:val="bullet"/>
      <w:lvlText w:val="■"/>
      <w:lvlJc w:val="left"/>
      <w:pPr>
        <w:ind w:left="2808" w:hanging="360"/>
      </w:pPr>
    </w:lvl>
    <w:lvl w:ilvl="3">
      <w:numFmt w:val="bullet"/>
      <w:lvlText w:val="●"/>
      <w:lvlJc w:val="left"/>
      <w:pPr>
        <w:ind w:left="3722" w:hanging="360"/>
      </w:pPr>
    </w:lvl>
    <w:lvl w:ilvl="4">
      <w:numFmt w:val="bullet"/>
      <w:lvlText w:val="○"/>
      <w:lvlJc w:val="left"/>
      <w:pPr>
        <w:ind w:left="4636" w:hanging="360"/>
      </w:pPr>
    </w:lvl>
    <w:lvl w:ilvl="5">
      <w:numFmt w:val="bullet"/>
      <w:lvlText w:val="■"/>
      <w:lvlJc w:val="left"/>
      <w:pPr>
        <w:ind w:left="5550" w:hanging="360"/>
      </w:pPr>
    </w:lvl>
    <w:lvl w:ilvl="6">
      <w:numFmt w:val="bullet"/>
      <w:lvlText w:val="●"/>
      <w:lvlJc w:val="left"/>
      <w:pPr>
        <w:ind w:left="6464" w:hanging="360"/>
      </w:pPr>
    </w:lvl>
    <w:lvl w:ilvl="7">
      <w:numFmt w:val="bullet"/>
      <w:lvlText w:val="○"/>
      <w:lvlJc w:val="left"/>
      <w:pPr>
        <w:ind w:left="7378" w:hanging="360"/>
      </w:pPr>
    </w:lvl>
    <w:lvl w:ilvl="8">
      <w:numFmt w:val="bullet"/>
      <w:lvlText w:val="■"/>
      <w:lvlJc w:val="left"/>
      <w:pPr>
        <w:ind w:left="8292" w:hanging="360"/>
      </w:pPr>
    </w:lvl>
  </w:abstractNum>
  <w:abstractNum w:abstractNumId="18">
    <w:nsid w:val="6A23121E"/>
    <w:multiLevelType w:val="multilevel"/>
    <w:tmpl w:val="F6BA0322"/>
    <w:lvl w:ilvl="0">
      <w:start w:val="1"/>
      <w:numFmt w:val="lowerLetter"/>
      <w:lvlText w:val="%1)"/>
      <w:lvlJc w:val="left"/>
      <w:pPr>
        <w:ind w:left="97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6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37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19">
    <w:nsid w:val="753C3E09"/>
    <w:multiLevelType w:val="hybridMultilevel"/>
    <w:tmpl w:val="70141D7C"/>
    <w:lvl w:ilvl="0" w:tplc="72BC20D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5EA633F"/>
    <w:multiLevelType w:val="multilevel"/>
    <w:tmpl w:val="B8B8DB5E"/>
    <w:lvl w:ilvl="0">
      <w:start w:val="1"/>
      <w:numFmt w:val="decimal"/>
      <w:lvlText w:val="%1"/>
      <w:lvlJc w:val="left"/>
      <w:pPr>
        <w:ind w:left="471" w:hanging="15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▪"/>
      <w:lvlJc w:val="left"/>
      <w:pPr>
        <w:ind w:left="1450" w:hanging="360"/>
      </w:pPr>
      <w:rPr>
        <w:rFonts w:ascii="MS UI Gothic" w:eastAsia="MS UI Gothic" w:hAnsi="MS UI Gothic" w:cs="MS UI Gothic"/>
        <w:sz w:val="24"/>
        <w:szCs w:val="24"/>
      </w:rPr>
    </w:lvl>
    <w:lvl w:ilvl="2">
      <w:numFmt w:val="bullet"/>
      <w:lvlText w:val="•"/>
      <w:lvlJc w:val="left"/>
      <w:pPr>
        <w:ind w:left="2422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308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33" w:hanging="360"/>
      </w:pPr>
    </w:lvl>
    <w:lvl w:ilvl="8">
      <w:numFmt w:val="bullet"/>
      <w:lvlText w:val="•"/>
      <w:lvlJc w:val="left"/>
      <w:pPr>
        <w:ind w:left="8195" w:hanging="360"/>
      </w:pPr>
    </w:lvl>
  </w:abstractNum>
  <w:abstractNum w:abstractNumId="21">
    <w:nsid w:val="789E0717"/>
    <w:multiLevelType w:val="multilevel"/>
    <w:tmpl w:val="7E6686E8"/>
    <w:lvl w:ilvl="0">
      <w:start w:val="1"/>
      <w:numFmt w:val="lowerLetter"/>
      <w:lvlText w:val="%1)"/>
      <w:lvlJc w:val="left"/>
      <w:pPr>
        <w:ind w:left="147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838" w:hanging="360"/>
      </w:pPr>
      <w:rPr>
        <w:rFonts w:ascii="MS UI Gothic" w:eastAsia="MS UI Gothic" w:hAnsi="MS UI Gothic" w:cs="MS UI Gothic"/>
        <w:sz w:val="24"/>
        <w:szCs w:val="24"/>
      </w:r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680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520" w:hanging="360"/>
      </w:pPr>
    </w:lvl>
    <w:lvl w:ilvl="6">
      <w:numFmt w:val="bullet"/>
      <w:lvlText w:val="•"/>
      <w:lvlJc w:val="left"/>
      <w:pPr>
        <w:ind w:left="6440" w:hanging="360"/>
      </w:pPr>
    </w:lvl>
    <w:lvl w:ilvl="7">
      <w:numFmt w:val="bullet"/>
      <w:lvlText w:val="•"/>
      <w:lvlJc w:val="left"/>
      <w:pPr>
        <w:ind w:left="7360" w:hanging="360"/>
      </w:pPr>
    </w:lvl>
    <w:lvl w:ilvl="8">
      <w:numFmt w:val="bullet"/>
      <w:lvlText w:val="•"/>
      <w:lvlJc w:val="left"/>
      <w:pPr>
        <w:ind w:left="8280" w:hanging="36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7"/>
  </w:num>
  <w:num w:numId="5">
    <w:abstractNumId w:val="10"/>
  </w:num>
  <w:num w:numId="6">
    <w:abstractNumId w:val="12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3"/>
  </w:num>
  <w:num w:numId="20">
    <w:abstractNumId w:val="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revisionView w:markup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0A0"/>
    <w:rsid w:val="00013E76"/>
    <w:rsid w:val="000201FF"/>
    <w:rsid w:val="00040CC1"/>
    <w:rsid w:val="000448E0"/>
    <w:rsid w:val="00061651"/>
    <w:rsid w:val="00074878"/>
    <w:rsid w:val="000A5F46"/>
    <w:rsid w:val="000A7430"/>
    <w:rsid w:val="001152AD"/>
    <w:rsid w:val="00120D5F"/>
    <w:rsid w:val="00126123"/>
    <w:rsid w:val="00130261"/>
    <w:rsid w:val="00131193"/>
    <w:rsid w:val="001D7015"/>
    <w:rsid w:val="001F2871"/>
    <w:rsid w:val="00237C0D"/>
    <w:rsid w:val="00256A08"/>
    <w:rsid w:val="002905B6"/>
    <w:rsid w:val="0029112A"/>
    <w:rsid w:val="00295194"/>
    <w:rsid w:val="002A03E6"/>
    <w:rsid w:val="002C027F"/>
    <w:rsid w:val="002C0E14"/>
    <w:rsid w:val="002C14A1"/>
    <w:rsid w:val="002C7F95"/>
    <w:rsid w:val="002D500D"/>
    <w:rsid w:val="002F5F6A"/>
    <w:rsid w:val="003420CA"/>
    <w:rsid w:val="0034570B"/>
    <w:rsid w:val="00356A66"/>
    <w:rsid w:val="00357EFF"/>
    <w:rsid w:val="003715DE"/>
    <w:rsid w:val="0037672E"/>
    <w:rsid w:val="0038788C"/>
    <w:rsid w:val="00397BDC"/>
    <w:rsid w:val="003A2307"/>
    <w:rsid w:val="003A3384"/>
    <w:rsid w:val="003B4B0E"/>
    <w:rsid w:val="003E4EEF"/>
    <w:rsid w:val="004005DE"/>
    <w:rsid w:val="00405813"/>
    <w:rsid w:val="00414EF9"/>
    <w:rsid w:val="00441534"/>
    <w:rsid w:val="00451251"/>
    <w:rsid w:val="004524CE"/>
    <w:rsid w:val="004559B9"/>
    <w:rsid w:val="00455AB0"/>
    <w:rsid w:val="00456A22"/>
    <w:rsid w:val="00461368"/>
    <w:rsid w:val="00476447"/>
    <w:rsid w:val="004B3DF8"/>
    <w:rsid w:val="004C1CEE"/>
    <w:rsid w:val="004C1E33"/>
    <w:rsid w:val="004E0A95"/>
    <w:rsid w:val="004F6E2D"/>
    <w:rsid w:val="00521163"/>
    <w:rsid w:val="005360E3"/>
    <w:rsid w:val="00556D7F"/>
    <w:rsid w:val="005661A6"/>
    <w:rsid w:val="00573770"/>
    <w:rsid w:val="005A1A0E"/>
    <w:rsid w:val="005A27F1"/>
    <w:rsid w:val="005B1162"/>
    <w:rsid w:val="005D57E1"/>
    <w:rsid w:val="005E0EDA"/>
    <w:rsid w:val="005E1F46"/>
    <w:rsid w:val="00601799"/>
    <w:rsid w:val="006226B5"/>
    <w:rsid w:val="00622B55"/>
    <w:rsid w:val="006240BF"/>
    <w:rsid w:val="0062503B"/>
    <w:rsid w:val="0064688F"/>
    <w:rsid w:val="0065630D"/>
    <w:rsid w:val="006638AD"/>
    <w:rsid w:val="00663FAF"/>
    <w:rsid w:val="00677C07"/>
    <w:rsid w:val="0069472D"/>
    <w:rsid w:val="006A5FFB"/>
    <w:rsid w:val="006B32F8"/>
    <w:rsid w:val="006D4686"/>
    <w:rsid w:val="00700BF5"/>
    <w:rsid w:val="007201E0"/>
    <w:rsid w:val="007203AD"/>
    <w:rsid w:val="00723365"/>
    <w:rsid w:val="00727B62"/>
    <w:rsid w:val="007300D9"/>
    <w:rsid w:val="00737DA8"/>
    <w:rsid w:val="00754839"/>
    <w:rsid w:val="00782B8B"/>
    <w:rsid w:val="00792762"/>
    <w:rsid w:val="007B60CA"/>
    <w:rsid w:val="007E12DF"/>
    <w:rsid w:val="00806BFE"/>
    <w:rsid w:val="008070A0"/>
    <w:rsid w:val="00817CDA"/>
    <w:rsid w:val="00834686"/>
    <w:rsid w:val="0085315C"/>
    <w:rsid w:val="00865AEA"/>
    <w:rsid w:val="00870589"/>
    <w:rsid w:val="008826FF"/>
    <w:rsid w:val="00894EC8"/>
    <w:rsid w:val="00895859"/>
    <w:rsid w:val="008A307F"/>
    <w:rsid w:val="008A5E6C"/>
    <w:rsid w:val="008A729E"/>
    <w:rsid w:val="008C19CF"/>
    <w:rsid w:val="008D0994"/>
    <w:rsid w:val="008D6EA2"/>
    <w:rsid w:val="008E0672"/>
    <w:rsid w:val="008F3C6A"/>
    <w:rsid w:val="009010C0"/>
    <w:rsid w:val="009023F6"/>
    <w:rsid w:val="00914E08"/>
    <w:rsid w:val="0092071A"/>
    <w:rsid w:val="0093124C"/>
    <w:rsid w:val="00942286"/>
    <w:rsid w:val="00980BB3"/>
    <w:rsid w:val="009C7328"/>
    <w:rsid w:val="009D7F82"/>
    <w:rsid w:val="009F17FC"/>
    <w:rsid w:val="00A00B1F"/>
    <w:rsid w:val="00A037FD"/>
    <w:rsid w:val="00A0422E"/>
    <w:rsid w:val="00A0472A"/>
    <w:rsid w:val="00A065DA"/>
    <w:rsid w:val="00A11914"/>
    <w:rsid w:val="00A61D8C"/>
    <w:rsid w:val="00A61F71"/>
    <w:rsid w:val="00A776D9"/>
    <w:rsid w:val="00A970DB"/>
    <w:rsid w:val="00AA4608"/>
    <w:rsid w:val="00AB139E"/>
    <w:rsid w:val="00AB18E9"/>
    <w:rsid w:val="00AB3561"/>
    <w:rsid w:val="00AE02E1"/>
    <w:rsid w:val="00AE0457"/>
    <w:rsid w:val="00AF38BD"/>
    <w:rsid w:val="00AF54D6"/>
    <w:rsid w:val="00B266A7"/>
    <w:rsid w:val="00B47673"/>
    <w:rsid w:val="00B52045"/>
    <w:rsid w:val="00B66016"/>
    <w:rsid w:val="00B66E94"/>
    <w:rsid w:val="00B67D40"/>
    <w:rsid w:val="00B93C17"/>
    <w:rsid w:val="00BA0C4A"/>
    <w:rsid w:val="00BA6C5E"/>
    <w:rsid w:val="00BB3DBE"/>
    <w:rsid w:val="00BB448F"/>
    <w:rsid w:val="00BD359F"/>
    <w:rsid w:val="00BD6AF1"/>
    <w:rsid w:val="00BE3DAC"/>
    <w:rsid w:val="00BF4849"/>
    <w:rsid w:val="00C07AB5"/>
    <w:rsid w:val="00C35854"/>
    <w:rsid w:val="00C3621C"/>
    <w:rsid w:val="00C37395"/>
    <w:rsid w:val="00C45FF6"/>
    <w:rsid w:val="00C47C6D"/>
    <w:rsid w:val="00C52629"/>
    <w:rsid w:val="00C664F0"/>
    <w:rsid w:val="00C84D57"/>
    <w:rsid w:val="00CA7B98"/>
    <w:rsid w:val="00CB75D0"/>
    <w:rsid w:val="00CE40E2"/>
    <w:rsid w:val="00CF7AF3"/>
    <w:rsid w:val="00D20A6B"/>
    <w:rsid w:val="00D225BA"/>
    <w:rsid w:val="00D260BC"/>
    <w:rsid w:val="00D33EC6"/>
    <w:rsid w:val="00D42175"/>
    <w:rsid w:val="00D541E7"/>
    <w:rsid w:val="00D71B22"/>
    <w:rsid w:val="00D7619A"/>
    <w:rsid w:val="00D8196F"/>
    <w:rsid w:val="00D81A59"/>
    <w:rsid w:val="00D86A0F"/>
    <w:rsid w:val="00D949A0"/>
    <w:rsid w:val="00DB5AA4"/>
    <w:rsid w:val="00DC334B"/>
    <w:rsid w:val="00DC3432"/>
    <w:rsid w:val="00DC7326"/>
    <w:rsid w:val="00DD66D7"/>
    <w:rsid w:val="00DF0AF3"/>
    <w:rsid w:val="00DF5F71"/>
    <w:rsid w:val="00E22720"/>
    <w:rsid w:val="00E3575F"/>
    <w:rsid w:val="00E57400"/>
    <w:rsid w:val="00EB6F03"/>
    <w:rsid w:val="00EC36CB"/>
    <w:rsid w:val="00EE12C4"/>
    <w:rsid w:val="00EE1F08"/>
    <w:rsid w:val="00F011F4"/>
    <w:rsid w:val="00F07FA2"/>
    <w:rsid w:val="00F13570"/>
    <w:rsid w:val="00F1384F"/>
    <w:rsid w:val="00F24797"/>
    <w:rsid w:val="00F32365"/>
    <w:rsid w:val="00F35291"/>
    <w:rsid w:val="00F649E6"/>
    <w:rsid w:val="00F64FDB"/>
    <w:rsid w:val="00F73D69"/>
    <w:rsid w:val="00F762AB"/>
    <w:rsid w:val="00F77671"/>
    <w:rsid w:val="00F974E1"/>
    <w:rsid w:val="00FA06E6"/>
    <w:rsid w:val="00FB3A6D"/>
    <w:rsid w:val="00FB5B3E"/>
    <w:rsid w:val="00FC0028"/>
    <w:rsid w:val="00FC4334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E51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15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0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16BB3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C37395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228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2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E51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15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0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16BB3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C37395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228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2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aUvGxL5CwcR73HO2Mf8o5loLw==">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C9FE75E-3BA6-4FA6-8F93-3106919C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CHIANTERA</dc:creator>
  <cp:lastModifiedBy>ANNA MARIA LOCURCIO</cp:lastModifiedBy>
  <cp:revision>3</cp:revision>
  <cp:lastPrinted>2022-11-23T09:08:00Z</cp:lastPrinted>
  <dcterms:created xsi:type="dcterms:W3CDTF">2022-11-23T14:59:00Z</dcterms:created>
  <dcterms:modified xsi:type="dcterms:W3CDTF">2022-11-23T15:26:00Z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2022-06-30T00:00:00Z</vt:filetime>
  </property>
</Properties>
</file>